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F3672" w14:textId="77777777" w:rsidR="00457505" w:rsidRDefault="00457505" w:rsidP="00457505">
      <w:pPr>
        <w:pStyle w:val="KeinLeerraum"/>
        <w:rPr>
          <w:lang w:eastAsia="de-DE"/>
        </w:rPr>
      </w:pPr>
      <w:r>
        <w:rPr>
          <w:lang w:eastAsia="de-DE"/>
        </w:rPr>
        <w:t>Vorlage für Exzerpte</w:t>
      </w:r>
    </w:p>
    <w:p w14:paraId="07D8780D" w14:textId="623F301F" w:rsidR="00457505" w:rsidRDefault="00457505" w:rsidP="00457505">
      <w:r w:rsidRPr="003369A4">
        <w:rPr>
          <w:lang w:eastAsia="de-DE"/>
        </w:rPr>
        <w:t xml:space="preserve">Exzerpte helfen dir, Lesezeit zu sparen und das Gelesene schneller zuzuordnen. So </w:t>
      </w:r>
      <w:r>
        <w:rPr>
          <w:lang w:eastAsia="de-DE"/>
        </w:rPr>
        <w:t>vermeidest</w:t>
      </w:r>
      <w:r w:rsidRPr="003369A4">
        <w:rPr>
          <w:lang w:eastAsia="de-DE"/>
        </w:rPr>
        <w:t xml:space="preserve"> du unnötige Schleifen im Schreibprozess. </w:t>
      </w:r>
      <w:r>
        <w:t xml:space="preserve">Tipp: immer direkt Seitenzahl notieren, um spätere Schleifen zu vermeiden. </w:t>
      </w:r>
      <w:r w:rsidR="00D31E75">
        <w:t>Am Ende dieser Datei findest du übrigens ein Beispielexzerpt.</w:t>
      </w:r>
    </w:p>
    <w:p w14:paraId="16824CE3" w14:textId="77777777" w:rsidR="00457505" w:rsidRDefault="00457505" w:rsidP="00457505">
      <w:pPr>
        <w:spacing w:before="0" w:after="0" w:line="240" w:lineRule="auto"/>
        <w:rPr>
          <w:rFonts w:ascii="Arial" w:eastAsia="Times New Roman" w:hAnsi="Arial" w:cs="Arial"/>
          <w:sz w:val="30"/>
          <w:szCs w:val="30"/>
          <w:lang w:eastAsia="de-DE"/>
        </w:rPr>
      </w:pPr>
    </w:p>
    <w:p w14:paraId="1FCC62DB" w14:textId="77777777" w:rsidR="00457505" w:rsidRDefault="00457505" w:rsidP="00457505">
      <w:pPr>
        <w:pStyle w:val="berschrift1"/>
        <w:rPr>
          <w:rFonts w:eastAsia="Times New Roman"/>
        </w:rPr>
      </w:pPr>
      <w:r>
        <w:rPr>
          <w:rFonts w:eastAsia="Times New Roman"/>
        </w:rPr>
        <w:t xml:space="preserve">Aufbau von Exzerpten: </w:t>
      </w:r>
    </w:p>
    <w:p w14:paraId="7EF91C7C" w14:textId="77777777" w:rsidR="00457505" w:rsidRDefault="00457505" w:rsidP="00457505">
      <w:pPr>
        <w:spacing w:before="0" w:after="0" w:line="240" w:lineRule="auto"/>
        <w:rPr>
          <w:rFonts w:ascii="Arial" w:eastAsia="Times New Roman" w:hAnsi="Arial" w:cs="Arial"/>
          <w:sz w:val="30"/>
          <w:szCs w:val="30"/>
          <w:lang w:eastAsia="de-DE"/>
        </w:rPr>
      </w:pPr>
    </w:p>
    <w:p w14:paraId="35C6B257" w14:textId="77777777" w:rsidR="00457505" w:rsidRDefault="00457505" w:rsidP="0017742E">
      <w:pPr>
        <w:pStyle w:val="berschrift6"/>
        <w:rPr>
          <w:rFonts w:eastAsia="Times New Roman"/>
          <w:lang w:eastAsia="de-DE"/>
        </w:rPr>
      </w:pPr>
      <w:r>
        <w:rPr>
          <w:rFonts w:eastAsia="Times New Roman"/>
          <w:lang w:eastAsia="de-DE"/>
        </w:rPr>
        <w:t xml:space="preserve">Vorbereitung: </w:t>
      </w:r>
    </w:p>
    <w:p w14:paraId="22B47FA9" w14:textId="77777777" w:rsidR="00457505" w:rsidRDefault="00457505" w:rsidP="00457505">
      <w:pPr>
        <w:spacing w:before="0" w:after="0" w:line="240" w:lineRule="auto"/>
        <w:rPr>
          <w:rFonts w:ascii="Arial" w:eastAsia="Times New Roman" w:hAnsi="Arial" w:cs="Arial"/>
          <w:sz w:val="30"/>
          <w:szCs w:val="30"/>
          <w:lang w:eastAsia="de-DE"/>
        </w:rPr>
      </w:pPr>
    </w:p>
    <w:tbl>
      <w:tblPr>
        <w:tblStyle w:val="Tabellenraster"/>
        <w:tblW w:w="0" w:type="auto"/>
        <w:tblLook w:val="04A0" w:firstRow="1" w:lastRow="0" w:firstColumn="1" w:lastColumn="0" w:noHBand="0" w:noVBand="1"/>
      </w:tblPr>
      <w:tblGrid>
        <w:gridCol w:w="9060"/>
      </w:tblGrid>
      <w:tr w:rsidR="00457505" w14:paraId="20516985" w14:textId="77777777" w:rsidTr="002801C1">
        <w:tc>
          <w:tcPr>
            <w:tcW w:w="9062" w:type="dxa"/>
          </w:tcPr>
          <w:p w14:paraId="019237E3" w14:textId="77777777" w:rsidR="00457505" w:rsidRDefault="00457505" w:rsidP="002801C1">
            <w:pPr>
              <w:rPr>
                <w:lang w:eastAsia="de-DE"/>
              </w:rPr>
            </w:pPr>
            <w:r w:rsidRPr="00246E42">
              <w:rPr>
                <w:lang w:eastAsia="de-DE"/>
              </w:rPr>
              <w:t>Bibliografische Angaben:</w:t>
            </w:r>
          </w:p>
          <w:p w14:paraId="6176A97F" w14:textId="77777777" w:rsidR="00457505" w:rsidRDefault="00457505" w:rsidP="002801C1">
            <w:pPr>
              <w:rPr>
                <w:lang w:eastAsia="de-DE"/>
              </w:rPr>
            </w:pPr>
          </w:p>
        </w:tc>
      </w:tr>
      <w:tr w:rsidR="00457505" w14:paraId="07C6A54F" w14:textId="77777777" w:rsidTr="002801C1">
        <w:tc>
          <w:tcPr>
            <w:tcW w:w="9062" w:type="dxa"/>
          </w:tcPr>
          <w:p w14:paraId="6E49E656" w14:textId="77777777" w:rsidR="00457505" w:rsidRDefault="00457505" w:rsidP="002801C1">
            <w:pPr>
              <w:rPr>
                <w:lang w:eastAsia="de-DE"/>
              </w:rPr>
            </w:pPr>
            <w:r>
              <w:rPr>
                <w:lang w:eastAsia="de-DE"/>
              </w:rPr>
              <w:t xml:space="preserve">Welche Leitfragen soll dieser Beitrag beantworten/Warum lese ich dieses Buch? </w:t>
            </w:r>
          </w:p>
          <w:p w14:paraId="241654F9" w14:textId="77777777" w:rsidR="00457505" w:rsidRDefault="00457505" w:rsidP="002801C1">
            <w:pPr>
              <w:rPr>
                <w:lang w:eastAsia="de-DE"/>
              </w:rPr>
            </w:pPr>
          </w:p>
        </w:tc>
      </w:tr>
      <w:tr w:rsidR="00457505" w14:paraId="62186AC0" w14:textId="77777777" w:rsidTr="002801C1">
        <w:tc>
          <w:tcPr>
            <w:tcW w:w="9062" w:type="dxa"/>
          </w:tcPr>
          <w:p w14:paraId="6AC07ACC" w14:textId="77777777" w:rsidR="00457505" w:rsidRDefault="00457505" w:rsidP="002801C1">
            <w:pPr>
              <w:rPr>
                <w:lang w:eastAsia="de-DE"/>
              </w:rPr>
            </w:pPr>
            <w:r>
              <w:rPr>
                <w:lang w:eastAsia="de-DE"/>
              </w:rPr>
              <w:t xml:space="preserve">In welchem Verhältnis steht dieser Beitrag zu meiner Fragestellung? </w:t>
            </w:r>
          </w:p>
          <w:p w14:paraId="7533DFAA" w14:textId="77777777" w:rsidR="00457505" w:rsidRDefault="00457505" w:rsidP="002801C1">
            <w:pPr>
              <w:rPr>
                <w:lang w:eastAsia="de-DE"/>
              </w:rPr>
            </w:pPr>
          </w:p>
        </w:tc>
      </w:tr>
      <w:tr w:rsidR="00457505" w14:paraId="4799BB22" w14:textId="77777777" w:rsidTr="002801C1">
        <w:tc>
          <w:tcPr>
            <w:tcW w:w="9062" w:type="dxa"/>
          </w:tcPr>
          <w:p w14:paraId="5DC43A77" w14:textId="77777777" w:rsidR="00457505" w:rsidRDefault="00457505" w:rsidP="002801C1">
            <w:pPr>
              <w:rPr>
                <w:lang w:eastAsia="de-DE"/>
              </w:rPr>
            </w:pPr>
            <w:r>
              <w:rPr>
                <w:lang w:eastAsia="de-DE"/>
              </w:rPr>
              <w:t xml:space="preserve">Welche Teile des Textes sind für mich relevant? </w:t>
            </w:r>
          </w:p>
          <w:p w14:paraId="4C03C497" w14:textId="77777777" w:rsidR="00457505" w:rsidRDefault="00457505" w:rsidP="002801C1"/>
        </w:tc>
      </w:tr>
      <w:tr w:rsidR="00457505" w14:paraId="44DAB6D0" w14:textId="77777777" w:rsidTr="002801C1">
        <w:tc>
          <w:tcPr>
            <w:tcW w:w="9062" w:type="dxa"/>
          </w:tcPr>
          <w:p w14:paraId="6FACDEDD" w14:textId="77777777" w:rsidR="00457505" w:rsidRDefault="00457505" w:rsidP="002801C1">
            <w:r>
              <w:t>In welchen Kapiteln meiner Arbeit kann ich diesen Text nutzen?</w:t>
            </w:r>
          </w:p>
          <w:p w14:paraId="55EECA7B" w14:textId="77777777" w:rsidR="00457505" w:rsidRDefault="00457505" w:rsidP="002801C1">
            <w:pPr>
              <w:rPr>
                <w:lang w:eastAsia="de-DE"/>
              </w:rPr>
            </w:pPr>
          </w:p>
        </w:tc>
      </w:tr>
    </w:tbl>
    <w:p w14:paraId="15A41325" w14:textId="77777777" w:rsidR="00457505" w:rsidRDefault="00457505" w:rsidP="00457505"/>
    <w:p w14:paraId="527F3427" w14:textId="77777777" w:rsidR="00457505" w:rsidRDefault="00457505" w:rsidP="00457505">
      <w:pPr>
        <w:pStyle w:val="berschrift1"/>
      </w:pPr>
      <w:r>
        <w:t>Exzerpt einschlägiger Kapitel (Bitte immer Seitenzahlen notieren):</w:t>
      </w:r>
    </w:p>
    <w:p w14:paraId="7500A178" w14:textId="77777777" w:rsidR="00457505" w:rsidRDefault="00457505" w:rsidP="00457505"/>
    <w:p w14:paraId="343F689D" w14:textId="77777777" w:rsidR="00457505" w:rsidRDefault="00457505" w:rsidP="00457505"/>
    <w:p w14:paraId="7F9D17C9" w14:textId="77777777" w:rsidR="00457505" w:rsidRDefault="00457505" w:rsidP="00457505">
      <w:pPr>
        <w:pStyle w:val="berschrift1"/>
      </w:pPr>
      <w:r>
        <w:t>Zusammenfassung des Textes (3-4 Zeilen):</w:t>
      </w:r>
    </w:p>
    <w:p w14:paraId="48A68888" w14:textId="619BC285" w:rsidR="00457505" w:rsidRDefault="00457505" w:rsidP="00457505">
      <w:pPr>
        <w:rPr>
          <w:lang w:eastAsia="de-DE"/>
        </w:rPr>
      </w:pPr>
    </w:p>
    <w:p w14:paraId="364A2683" w14:textId="77777777" w:rsidR="00D31E75" w:rsidRDefault="00D31E75" w:rsidP="00D31E75">
      <w:pPr>
        <w:pStyle w:val="KeinLeerraum"/>
        <w:rPr>
          <w:lang w:eastAsia="de-DE"/>
        </w:rPr>
      </w:pPr>
      <w:r>
        <w:rPr>
          <w:lang w:eastAsia="de-DE"/>
        </w:rPr>
        <w:t>Vorlage für Exzerpte</w:t>
      </w:r>
    </w:p>
    <w:p w14:paraId="55B4301A" w14:textId="77777777" w:rsidR="00D31E75" w:rsidRPr="0058595B" w:rsidRDefault="00D31E75" w:rsidP="00D31E75">
      <w:r w:rsidRPr="003369A4">
        <w:rPr>
          <w:lang w:eastAsia="de-DE"/>
        </w:rPr>
        <w:t xml:space="preserve">Exzerpte helfen dir, Lesezeit zu sparen und das Gelesene schneller zuzuordnen. So </w:t>
      </w:r>
      <w:r>
        <w:rPr>
          <w:lang w:eastAsia="de-DE"/>
        </w:rPr>
        <w:t>vermeidest</w:t>
      </w:r>
      <w:r w:rsidRPr="003369A4">
        <w:rPr>
          <w:lang w:eastAsia="de-DE"/>
        </w:rPr>
        <w:t xml:space="preserve"> du unnötige Schleifen im Schreibprozess. </w:t>
      </w:r>
      <w:r>
        <w:t xml:space="preserve">Tipp: immer direkt Seitenzahl notieren, um spätere Schleifen zu vermeiden. </w:t>
      </w:r>
    </w:p>
    <w:p w14:paraId="7CA63E57" w14:textId="77777777" w:rsidR="00D31E75" w:rsidRDefault="00D31E75" w:rsidP="00D31E75">
      <w:pPr>
        <w:pStyle w:val="berschrift1"/>
        <w:rPr>
          <w:rFonts w:eastAsia="Times New Roman"/>
        </w:rPr>
      </w:pPr>
      <w:r>
        <w:rPr>
          <w:rFonts w:eastAsia="Times New Roman"/>
        </w:rPr>
        <w:t xml:space="preserve">Aufbau von Exzerpten: </w:t>
      </w:r>
    </w:p>
    <w:p w14:paraId="10B29B33" w14:textId="77777777" w:rsidR="00D31E75" w:rsidRDefault="00D31E75" w:rsidP="00D31E75">
      <w:pPr>
        <w:spacing w:before="0" w:after="0" w:line="240" w:lineRule="auto"/>
        <w:rPr>
          <w:rFonts w:ascii="Arial" w:eastAsia="Times New Roman" w:hAnsi="Arial" w:cs="Arial"/>
          <w:sz w:val="30"/>
          <w:szCs w:val="30"/>
          <w:lang w:eastAsia="de-DE"/>
        </w:rPr>
      </w:pPr>
    </w:p>
    <w:p w14:paraId="2EF8B64A" w14:textId="77777777" w:rsidR="00D31E75" w:rsidRDefault="00D31E75" w:rsidP="00D31E75">
      <w:pPr>
        <w:pStyle w:val="berschrift6"/>
        <w:rPr>
          <w:rFonts w:eastAsia="Times New Roman"/>
          <w:lang w:eastAsia="de-DE"/>
        </w:rPr>
      </w:pPr>
      <w:r>
        <w:rPr>
          <w:rFonts w:eastAsia="Times New Roman"/>
          <w:lang w:eastAsia="de-DE"/>
        </w:rPr>
        <w:t xml:space="preserve">Vorbereitung: </w:t>
      </w:r>
    </w:p>
    <w:p w14:paraId="167608A8" w14:textId="77777777" w:rsidR="00D31E75" w:rsidRDefault="00D31E75" w:rsidP="00D31E75">
      <w:pPr>
        <w:spacing w:before="0" w:after="0" w:line="240" w:lineRule="auto"/>
        <w:rPr>
          <w:rFonts w:ascii="Arial" w:eastAsia="Times New Roman" w:hAnsi="Arial" w:cs="Arial"/>
          <w:sz w:val="30"/>
          <w:szCs w:val="30"/>
          <w:lang w:eastAsia="de-DE"/>
        </w:rPr>
      </w:pPr>
    </w:p>
    <w:tbl>
      <w:tblPr>
        <w:tblStyle w:val="Tabellenraster"/>
        <w:tblW w:w="0" w:type="auto"/>
        <w:tblLook w:val="04A0" w:firstRow="1" w:lastRow="0" w:firstColumn="1" w:lastColumn="0" w:noHBand="0" w:noVBand="1"/>
      </w:tblPr>
      <w:tblGrid>
        <w:gridCol w:w="9060"/>
      </w:tblGrid>
      <w:tr w:rsidR="00D31E75" w14:paraId="4551ACCA" w14:textId="77777777" w:rsidTr="00D12214">
        <w:tc>
          <w:tcPr>
            <w:tcW w:w="9062" w:type="dxa"/>
          </w:tcPr>
          <w:p w14:paraId="4936CB5B" w14:textId="77777777" w:rsidR="00D31E75" w:rsidRDefault="00D31E75" w:rsidP="00D12214">
            <w:pPr>
              <w:rPr>
                <w:lang w:eastAsia="de-DE"/>
              </w:rPr>
            </w:pPr>
            <w:r w:rsidRPr="00246E42">
              <w:rPr>
                <w:lang w:eastAsia="de-DE"/>
              </w:rPr>
              <w:t>Bibliografische Angaben:</w:t>
            </w:r>
          </w:p>
          <w:p w14:paraId="56242FFC" w14:textId="77777777" w:rsidR="00D31E75" w:rsidRDefault="00D31E75" w:rsidP="00D12214">
            <w:pPr>
              <w:rPr>
                <w:lang w:eastAsia="de-DE"/>
              </w:rPr>
            </w:pPr>
            <w:r>
              <w:rPr>
                <w:lang w:eastAsia="de-DE"/>
              </w:rPr>
              <w:t xml:space="preserve">Sprache in Geschäftsberichten, </w:t>
            </w:r>
            <w:proofErr w:type="spellStart"/>
            <w:r>
              <w:rPr>
                <w:lang w:eastAsia="de-DE"/>
              </w:rPr>
              <w:t>Piwinger</w:t>
            </w:r>
            <w:proofErr w:type="spellEnd"/>
            <w:r>
              <w:rPr>
                <w:lang w:eastAsia="de-DE"/>
              </w:rPr>
              <w:t xml:space="preserve"> in Handbuch Sprache in der Wirtschaft, 324-342</w:t>
            </w:r>
          </w:p>
        </w:tc>
      </w:tr>
      <w:tr w:rsidR="00D31E75" w14:paraId="69DCFBCC" w14:textId="77777777" w:rsidTr="00D12214">
        <w:tc>
          <w:tcPr>
            <w:tcW w:w="9062" w:type="dxa"/>
          </w:tcPr>
          <w:p w14:paraId="695E9DD8" w14:textId="77777777" w:rsidR="00D31E75" w:rsidRDefault="00D31E75" w:rsidP="00D12214">
            <w:pPr>
              <w:rPr>
                <w:lang w:eastAsia="de-DE"/>
              </w:rPr>
            </w:pPr>
            <w:r>
              <w:rPr>
                <w:lang w:eastAsia="de-DE"/>
              </w:rPr>
              <w:t xml:space="preserve">Welche Leitfragen soll dieser Beitrag beantworten/Warum lese ich dieses Buch? </w:t>
            </w:r>
          </w:p>
          <w:p w14:paraId="6DDA46DA" w14:textId="77777777" w:rsidR="00D31E75" w:rsidRDefault="00D31E75" w:rsidP="00D12214">
            <w:pPr>
              <w:rPr>
                <w:lang w:eastAsia="de-DE"/>
              </w:rPr>
            </w:pPr>
            <w:r>
              <w:rPr>
                <w:lang w:eastAsia="de-DE"/>
              </w:rPr>
              <w:t xml:space="preserve">Fassung sprachlicher Auffälligkeiten der Wirtschaftskommunikation, anschließend Erklärung, warum </w:t>
            </w:r>
          </w:p>
        </w:tc>
      </w:tr>
      <w:tr w:rsidR="00D31E75" w14:paraId="43A8AA80" w14:textId="77777777" w:rsidTr="00D12214">
        <w:tc>
          <w:tcPr>
            <w:tcW w:w="9062" w:type="dxa"/>
          </w:tcPr>
          <w:p w14:paraId="5DB4C2CF" w14:textId="77777777" w:rsidR="00D31E75" w:rsidRDefault="00D31E75" w:rsidP="00D12214">
            <w:pPr>
              <w:rPr>
                <w:lang w:eastAsia="de-DE"/>
              </w:rPr>
            </w:pPr>
            <w:r>
              <w:rPr>
                <w:lang w:eastAsia="de-DE"/>
              </w:rPr>
              <w:t xml:space="preserve">In welchem Verhältnis steht dieser Beitrag zu meiner Fragestellung? </w:t>
            </w:r>
          </w:p>
          <w:p w14:paraId="7AA26925" w14:textId="77777777" w:rsidR="00D31E75" w:rsidRDefault="00D31E75" w:rsidP="00D12214">
            <w:pPr>
              <w:rPr>
                <w:lang w:eastAsia="de-DE"/>
              </w:rPr>
            </w:pPr>
            <w:r>
              <w:rPr>
                <w:lang w:eastAsia="de-DE"/>
              </w:rPr>
              <w:t>Hypothese 2: Konstitution von Wirtschaftssprache, Vergleichspunkt für Löffler</w:t>
            </w:r>
          </w:p>
        </w:tc>
      </w:tr>
      <w:tr w:rsidR="00D31E75" w14:paraId="264D5017" w14:textId="77777777" w:rsidTr="00D12214">
        <w:tc>
          <w:tcPr>
            <w:tcW w:w="9062" w:type="dxa"/>
          </w:tcPr>
          <w:p w14:paraId="38A1C64B" w14:textId="77777777" w:rsidR="00D31E75" w:rsidRDefault="00D31E75" w:rsidP="00D12214">
            <w:pPr>
              <w:rPr>
                <w:lang w:eastAsia="de-DE"/>
              </w:rPr>
            </w:pPr>
            <w:r>
              <w:rPr>
                <w:lang w:eastAsia="de-DE"/>
              </w:rPr>
              <w:t xml:space="preserve">Welche Teile des Textes sind für mich relevant? </w:t>
            </w:r>
          </w:p>
          <w:p w14:paraId="31410443" w14:textId="77777777" w:rsidR="00D31E75" w:rsidRDefault="00D31E75" w:rsidP="00D12214">
            <w:r>
              <w:t>Einleitung, Fazit, sprachliche Merkmale der Unternehmenssprache in Kap. 2</w:t>
            </w:r>
          </w:p>
        </w:tc>
      </w:tr>
      <w:tr w:rsidR="00D31E75" w14:paraId="744C0EAC" w14:textId="77777777" w:rsidTr="00D12214">
        <w:tc>
          <w:tcPr>
            <w:tcW w:w="9062" w:type="dxa"/>
          </w:tcPr>
          <w:p w14:paraId="7F063C59" w14:textId="77777777" w:rsidR="00D31E75" w:rsidRDefault="00D31E75" w:rsidP="00D12214">
            <w:r>
              <w:t>In welchen Kapiteln meiner Arbeit kann ich diesen Text nutzen?</w:t>
            </w:r>
          </w:p>
          <w:p w14:paraId="2D4612CD" w14:textId="77777777" w:rsidR="00D31E75" w:rsidRDefault="00D31E75" w:rsidP="00D12214">
            <w:pPr>
              <w:rPr>
                <w:lang w:eastAsia="de-DE"/>
              </w:rPr>
            </w:pPr>
            <w:r>
              <w:rPr>
                <w:lang w:eastAsia="de-DE"/>
              </w:rPr>
              <w:t xml:space="preserve">Abgleich eigene Analyse mit Erkenntnissen zur Geschäftsberichtssprache nach </w:t>
            </w:r>
            <w:proofErr w:type="spellStart"/>
            <w:r>
              <w:rPr>
                <w:lang w:eastAsia="de-DE"/>
              </w:rPr>
              <w:t>Piwinger</w:t>
            </w:r>
            <w:proofErr w:type="spellEnd"/>
            <w:r>
              <w:rPr>
                <w:lang w:eastAsia="de-DE"/>
              </w:rPr>
              <w:t xml:space="preserve"> (Kap. 6.3)</w:t>
            </w:r>
          </w:p>
        </w:tc>
      </w:tr>
    </w:tbl>
    <w:p w14:paraId="24DBD246" w14:textId="77777777" w:rsidR="00D31E75" w:rsidRDefault="00D31E75" w:rsidP="00D31E75"/>
    <w:p w14:paraId="201E8F97" w14:textId="77777777" w:rsidR="00D31E75" w:rsidRDefault="00D31E75" w:rsidP="00D31E75">
      <w:pPr>
        <w:pStyle w:val="berschrift1"/>
      </w:pPr>
      <w:r>
        <w:lastRenderedPageBreak/>
        <w:t>Exzerpt einschlägiger Kapitel (Bitte immer Seitenzahlen notieren):</w:t>
      </w:r>
    </w:p>
    <w:p w14:paraId="4F774442" w14:textId="77777777" w:rsidR="00D31E75" w:rsidRDefault="00D31E75" w:rsidP="00D31E75">
      <w:r>
        <w:t xml:space="preserve">324: </w:t>
      </w:r>
    </w:p>
    <w:p w14:paraId="2D827EDB" w14:textId="77777777" w:rsidR="00D31E75" w:rsidRDefault="00D31E75" w:rsidP="00D31E75">
      <w:r>
        <w:t>= fachsprachliche Prägung</w:t>
      </w:r>
    </w:p>
    <w:p w14:paraId="02495A19" w14:textId="77777777" w:rsidR="00D31E75" w:rsidRDefault="00D31E75" w:rsidP="00D31E75">
      <w:r>
        <w:t>Anglizismen wg. internationaler Gesamtorientierung/Konzernsprache</w:t>
      </w:r>
    </w:p>
    <w:p w14:paraId="53122FF2" w14:textId="77777777" w:rsidR="00D31E75" w:rsidRDefault="00D31E75" w:rsidP="00D31E75">
      <w:r>
        <w:t xml:space="preserve">324 F.: These Fachsprache von und für Experten </w:t>
      </w:r>
      <w:r>
        <w:sym w:font="Wingdings" w:char="F0E0"/>
      </w:r>
      <w:r>
        <w:t xml:space="preserve"> </w:t>
      </w:r>
      <w:proofErr w:type="spellStart"/>
      <w:r>
        <w:t>resricted</w:t>
      </w:r>
      <w:proofErr w:type="spellEnd"/>
      <w:r>
        <w:t xml:space="preserve"> Verständlichkeit</w:t>
      </w:r>
    </w:p>
    <w:p w14:paraId="7BC63FF6" w14:textId="77777777" w:rsidR="00D31E75" w:rsidRDefault="00D31E75" w:rsidP="00D31E75">
      <w:r>
        <w:t>325: GB als wichtigstes UK-</w:t>
      </w:r>
      <w:proofErr w:type="spellStart"/>
      <w:r>
        <w:t>Kommunikat</w:t>
      </w:r>
      <w:proofErr w:type="spellEnd"/>
      <w:r>
        <w:t xml:space="preserve">, </w:t>
      </w:r>
      <w:proofErr w:type="spellStart"/>
      <w:r>
        <w:t>Primärfkt</w:t>
      </w:r>
      <w:proofErr w:type="spellEnd"/>
      <w:r>
        <w:t xml:space="preserve"> = Info</w:t>
      </w:r>
    </w:p>
    <w:p w14:paraId="7F90CA88" w14:textId="77777777" w:rsidR="00D31E75" w:rsidRDefault="00D31E75" w:rsidP="00D31E75">
      <w:r>
        <w:t>Positiver Wert, wenn er begründet, erklärt und erläutert….</w:t>
      </w:r>
    </w:p>
    <w:p w14:paraId="70B6C182" w14:textId="77777777" w:rsidR="00D31E75" w:rsidRDefault="00D31E75" w:rsidP="00D31E75">
      <w:r>
        <w:t xml:space="preserve">326: defizitär, weil </w:t>
      </w:r>
      <w:proofErr w:type="spellStart"/>
      <w:r>
        <w:t>Vstdlk</w:t>
      </w:r>
      <w:proofErr w:type="spellEnd"/>
      <w:r>
        <w:t xml:space="preserve"> und holistische UN-beschreibung oft verborgen liegen</w:t>
      </w:r>
    </w:p>
    <w:p w14:paraId="2E2A8D0B" w14:textId="77777777" w:rsidR="00D31E75" w:rsidRDefault="00D31E75" w:rsidP="00D31E75">
      <w:r w:rsidRPr="006979F5">
        <w:rPr>
          <w:highlight w:val="yellow"/>
        </w:rPr>
        <w:t>(einfache Sätze, prägnante Formulierungen und geläufige Wörter)</w:t>
      </w:r>
    </w:p>
    <w:p w14:paraId="3171995E" w14:textId="77777777" w:rsidR="00D31E75" w:rsidRDefault="00D31E75" w:rsidP="00D31E75">
      <w:r>
        <w:t>Forderung nach Auth</w:t>
      </w:r>
    </w:p>
    <w:p w14:paraId="6E1571BA" w14:textId="77777777" w:rsidR="00D31E75" w:rsidRDefault="00D31E75" w:rsidP="00D31E75">
      <w:r>
        <w:t xml:space="preserve">Adressat: kundiger Anleger [heute ist es viel mehr, </w:t>
      </w:r>
      <w:proofErr w:type="spellStart"/>
      <w:r>
        <w:t>sthmngm</w:t>
      </w:r>
      <w:proofErr w:type="spellEnd"/>
      <w:r>
        <w:t>]</w:t>
      </w:r>
    </w:p>
    <w:p w14:paraId="47B8F0D2" w14:textId="77777777" w:rsidR="00D31E75" w:rsidRDefault="00D31E75" w:rsidP="00D31E75">
      <w:r>
        <w:t xml:space="preserve">326 f.: </w:t>
      </w:r>
      <w:proofErr w:type="spellStart"/>
      <w:r>
        <w:t>motto</w:t>
      </w:r>
      <w:proofErr w:type="spellEnd"/>
      <w:r>
        <w:t>, logo, ci als obligatorisch, bisweilen jahres-/</w:t>
      </w:r>
      <w:proofErr w:type="spellStart"/>
      <w:r>
        <w:t>berichtsmottos</w:t>
      </w:r>
      <w:proofErr w:type="spellEnd"/>
    </w:p>
    <w:p w14:paraId="1CFB72B2" w14:textId="77777777" w:rsidR="00D31E75" w:rsidRDefault="00D31E75" w:rsidP="00D31E75">
      <w:r>
        <w:t xml:space="preserve">327: </w:t>
      </w:r>
      <w:r w:rsidRPr="00797F65">
        <w:t>Oft kleidet sich die Sprache in die Form des Passivs und reflexiv verwendeter Verben wie erhöhte sich, reduzierte sich, verbesserte sich, wurde beschlossen, haben sich.</w:t>
      </w:r>
      <w:r>
        <w:t xml:space="preserve"> </w:t>
      </w:r>
      <w:proofErr w:type="spellStart"/>
      <w:r w:rsidRPr="006979F5">
        <w:rPr>
          <w:highlight w:val="yellow"/>
        </w:rPr>
        <w:t>Agensverschweigung</w:t>
      </w:r>
      <w:proofErr w:type="spellEnd"/>
    </w:p>
    <w:p w14:paraId="756BD84C" w14:textId="77777777" w:rsidR="00D31E75" w:rsidRDefault="00D31E75" w:rsidP="00D31E75">
      <w:r>
        <w:t xml:space="preserve">328: </w:t>
      </w:r>
      <w:r w:rsidRPr="006979F5">
        <w:rPr>
          <w:i/>
        </w:rPr>
        <w:t>Wechselt der Sprachduktus im Periodenvergleich von eindeutigen zu eher vagen Formulierungen, so deutet es für sie auf eine sich ändernde Situation hin, die es weiter aufmerksam zu beobachten gilt.</w:t>
      </w:r>
    </w:p>
    <w:p w14:paraId="4555E04F" w14:textId="77777777" w:rsidR="00D31E75" w:rsidRDefault="00D31E75" w:rsidP="00D31E75">
      <w:r>
        <w:t xml:space="preserve">Selbstlob: </w:t>
      </w:r>
      <w:r w:rsidRPr="006979F5">
        <w:rPr>
          <w:highlight w:val="yellow"/>
        </w:rPr>
        <w:t>Metaphern (Branchenprimus), Täterbezeichnungen mit fremdwörtlicher Basis (</w:t>
      </w:r>
      <w:proofErr w:type="spellStart"/>
      <w:r w:rsidRPr="006979F5">
        <w:rPr>
          <w:highlight w:val="yellow"/>
        </w:rPr>
        <w:t>outperformer</w:t>
      </w:r>
      <w:proofErr w:type="spellEnd"/>
      <w:r w:rsidRPr="006979F5">
        <w:rPr>
          <w:highlight w:val="yellow"/>
        </w:rPr>
        <w:t xml:space="preserve">), attributive Wortgruppen </w:t>
      </w:r>
      <w:r w:rsidRPr="0000131E">
        <w:t xml:space="preserve">(die McKinseys der Branche, mächtiger Nischenspieler) sowie </w:t>
      </w:r>
      <w:r w:rsidRPr="006979F5">
        <w:rPr>
          <w:highlight w:val="yellow"/>
        </w:rPr>
        <w:t xml:space="preserve">hochwertende Beiwörter </w:t>
      </w:r>
      <w:r w:rsidRPr="0000131E">
        <w:t xml:space="preserve">(wunderbar, zuverlässig) und </w:t>
      </w:r>
      <w:r w:rsidRPr="006979F5">
        <w:rPr>
          <w:highlight w:val="yellow"/>
        </w:rPr>
        <w:t xml:space="preserve">klassifizierende Einordnungen </w:t>
      </w:r>
      <w:r w:rsidRPr="0000131E">
        <w:t>(zu einer Elite gehören):</w:t>
      </w:r>
    </w:p>
    <w:p w14:paraId="0A8B048E" w14:textId="77777777" w:rsidR="00D31E75" w:rsidRDefault="00D31E75" w:rsidP="00D31E75">
      <w:r w:rsidRPr="0000131E">
        <w:t>Explizites Selbstlob signalisiert, dass es auf die Deutung des Lesers gar nicht ankommt</w:t>
      </w:r>
    </w:p>
    <w:p w14:paraId="123A6480" w14:textId="77777777" w:rsidR="00D31E75" w:rsidRDefault="00D31E75" w:rsidP="00D31E75">
      <w:r>
        <w:t xml:space="preserve">329: </w:t>
      </w:r>
      <w:r w:rsidRPr="006979F5">
        <w:rPr>
          <w:i/>
        </w:rPr>
        <w:t>Ein kleineres Maß mehr an Bescheidenheit könnte dem Ansehen im Einzelfall nicht schaden und wäre manchmal sogar der bessere Weg, sich in Szene zu setzen</w:t>
      </w:r>
      <w:r w:rsidRPr="0000131E">
        <w:t>.</w:t>
      </w:r>
      <w:r>
        <w:t xml:space="preserve"> = DOWNGRADING</w:t>
      </w:r>
    </w:p>
    <w:p w14:paraId="652E3CB8" w14:textId="77777777" w:rsidR="00D31E75" w:rsidRDefault="00D31E75" w:rsidP="00D31E75">
      <w:r>
        <w:t xml:space="preserve">Plastikwörter = </w:t>
      </w:r>
      <w:proofErr w:type="spellStart"/>
      <w:r w:rsidRPr="006979F5">
        <w:rPr>
          <w:highlight w:val="yellow"/>
        </w:rPr>
        <w:t>managementsyntagmen</w:t>
      </w:r>
      <w:proofErr w:type="spellEnd"/>
    </w:p>
    <w:p w14:paraId="39DC3DDB" w14:textId="77777777" w:rsidR="00D31E75" w:rsidRDefault="00D31E75" w:rsidP="00D31E75">
      <w:r>
        <w:lastRenderedPageBreak/>
        <w:t xml:space="preserve">Hohe </w:t>
      </w:r>
      <w:proofErr w:type="spellStart"/>
      <w:r w:rsidRPr="006979F5">
        <w:rPr>
          <w:highlight w:val="yellow"/>
        </w:rPr>
        <w:t>adjfrequenz</w:t>
      </w:r>
      <w:proofErr w:type="spellEnd"/>
      <w:r>
        <w:t xml:space="preserve">: </w:t>
      </w:r>
      <w:r w:rsidRPr="0000131E">
        <w:t xml:space="preserve">Nach ihrer Häufigkeit gezählt sind Adjektive wie </w:t>
      </w:r>
      <w:r w:rsidRPr="006979F5">
        <w:rPr>
          <w:i/>
        </w:rPr>
        <w:t>konsequent, strategisch, nachhaltig, global, innovativ, ganzheitlich, herausfordernd und systematisch</w:t>
      </w:r>
      <w:r w:rsidRPr="0000131E">
        <w:t xml:space="preserve"> die bevorzugtesten Vokabeln in Geschäftsberichten.</w:t>
      </w:r>
    </w:p>
    <w:p w14:paraId="513DBA52" w14:textId="77777777" w:rsidR="00D31E75" w:rsidRDefault="00D31E75" w:rsidP="00D31E75">
      <w:r>
        <w:t xml:space="preserve">330: </w:t>
      </w:r>
      <w:proofErr w:type="spellStart"/>
      <w:r w:rsidRPr="006979F5">
        <w:rPr>
          <w:highlight w:val="yellow"/>
        </w:rPr>
        <w:t>absolutsetzungen</w:t>
      </w:r>
      <w:proofErr w:type="spellEnd"/>
      <w:r>
        <w:t xml:space="preserve"> [in </w:t>
      </w:r>
      <w:proofErr w:type="spellStart"/>
      <w:r>
        <w:t>verbindung</w:t>
      </w:r>
      <w:proofErr w:type="spellEnd"/>
      <w:r>
        <w:t xml:space="preserve"> mit </w:t>
      </w:r>
      <w:proofErr w:type="spellStart"/>
      <w:r>
        <w:t>schönrednerei</w:t>
      </w:r>
      <w:proofErr w:type="spellEnd"/>
      <w:r>
        <w:t xml:space="preserve">. </w:t>
      </w:r>
    </w:p>
    <w:p w14:paraId="4821CBBB" w14:textId="77777777" w:rsidR="00D31E75" w:rsidRDefault="00D31E75" w:rsidP="00D31E75">
      <w:r>
        <w:t>330: oft mehrere Stimmen/</w:t>
      </w:r>
      <w:proofErr w:type="spellStart"/>
      <w:r>
        <w:t>prodinstanzen</w:t>
      </w:r>
      <w:proofErr w:type="spellEnd"/>
      <w:r>
        <w:t xml:space="preserve">, dies zeigt bereits die </w:t>
      </w:r>
      <w:proofErr w:type="spellStart"/>
      <w:r>
        <w:t>komplexität</w:t>
      </w:r>
      <w:proofErr w:type="spellEnd"/>
      <w:r>
        <w:t xml:space="preserve"> der </w:t>
      </w:r>
      <w:proofErr w:type="spellStart"/>
      <w:r>
        <w:t>textsorte</w:t>
      </w:r>
      <w:proofErr w:type="spellEnd"/>
      <w:r>
        <w:t xml:space="preserve">. Weiterhin erschwert es die </w:t>
      </w:r>
      <w:proofErr w:type="spellStart"/>
      <w:r w:rsidRPr="006979F5">
        <w:rPr>
          <w:highlight w:val="yellow"/>
        </w:rPr>
        <w:t>verständlichkeit</w:t>
      </w:r>
      <w:proofErr w:type="spellEnd"/>
      <w:r>
        <w:t>, da erneut noch fachsprachlicher perspektiviert wird</w:t>
      </w:r>
    </w:p>
    <w:p w14:paraId="5391AD02" w14:textId="77777777" w:rsidR="00D31E75" w:rsidRDefault="00D31E75" w:rsidP="00D31E75">
      <w:r>
        <w:t xml:space="preserve">331: Finanzbericht: </w:t>
      </w:r>
      <w:proofErr w:type="spellStart"/>
      <w:r>
        <w:t>nominalstil</w:t>
      </w:r>
      <w:proofErr w:type="spellEnd"/>
      <w:r>
        <w:t xml:space="preserve">, wenige </w:t>
      </w:r>
      <w:proofErr w:type="spellStart"/>
      <w:r>
        <w:t>adjektive</w:t>
      </w:r>
      <w:proofErr w:type="spellEnd"/>
      <w:r>
        <w:t xml:space="preserve">, sehr komplex, viele Anglizismen und </w:t>
      </w:r>
      <w:proofErr w:type="spellStart"/>
      <w:r>
        <w:t>nominalstil</w:t>
      </w:r>
      <w:proofErr w:type="spellEnd"/>
    </w:p>
    <w:p w14:paraId="16A70B08" w14:textId="77777777" w:rsidR="00D31E75" w:rsidRDefault="00D31E75" w:rsidP="00D31E75">
      <w:r>
        <w:t>Informationsgetrieben, aber unverständlich</w:t>
      </w:r>
    </w:p>
    <w:p w14:paraId="215EFB90" w14:textId="77777777" w:rsidR="00D31E75" w:rsidRDefault="00D31E75" w:rsidP="00D31E75">
      <w:r>
        <w:t xml:space="preserve">333: </w:t>
      </w:r>
      <w:r w:rsidRPr="006979F5">
        <w:rPr>
          <w:i/>
        </w:rPr>
        <w:t>In einigen Passagen werden die Mitarbeiter überschwänglich gelobt: das Gesicht des Konzerns, eine tragende Säule, knappes Gut, wertvollste Ressource, Schlüssel für den Erfolg, Garant für den Unternehmenserfolg oder ein zentraler Erfolgsfaktor, kreativer Leistungsträger u. v. a. m.; an anderer Stelle wenig zimperlich mit sachlicher Rhetorik bedacht: Personalressourcen werden abgebaut, ein- und ausgegliedert, hin und her geschoben, gestrafft, reduziert und verschlankt</w:t>
      </w:r>
    </w:p>
    <w:p w14:paraId="53E58BFE" w14:textId="77777777" w:rsidR="00D31E75" w:rsidRDefault="00D31E75" w:rsidP="00D31E75">
      <w:pPr>
        <w:pStyle w:val="Listenabsatz"/>
        <w:numPr>
          <w:ilvl w:val="0"/>
          <w:numId w:val="35"/>
        </w:numPr>
      </w:pPr>
      <w:r>
        <w:t xml:space="preserve">In sich </w:t>
      </w:r>
      <w:r w:rsidRPr="006979F5">
        <w:rPr>
          <w:highlight w:val="yellow"/>
        </w:rPr>
        <w:t>widersprüchliche</w:t>
      </w:r>
      <w:r>
        <w:t xml:space="preserve"> Darstellungen</w:t>
      </w:r>
    </w:p>
    <w:p w14:paraId="28387075" w14:textId="77777777" w:rsidR="00D31E75" w:rsidRDefault="00D31E75" w:rsidP="00D31E75">
      <w:r>
        <w:t xml:space="preserve">Wenig menschliches </w:t>
      </w:r>
      <w:proofErr w:type="spellStart"/>
      <w:r>
        <w:t>bild</w:t>
      </w:r>
      <w:proofErr w:type="spellEnd"/>
      <w:r>
        <w:t xml:space="preserve"> vom </w:t>
      </w:r>
      <w:proofErr w:type="spellStart"/>
      <w:r>
        <w:t>ma</w:t>
      </w:r>
      <w:proofErr w:type="spellEnd"/>
      <w:r>
        <w:t xml:space="preserve"> (s. auch </w:t>
      </w:r>
      <w:proofErr w:type="spellStart"/>
      <w:r>
        <w:t>hann</w:t>
      </w:r>
      <w:proofErr w:type="spellEnd"/>
      <w:r>
        <w:t xml:space="preserve"> </w:t>
      </w:r>
      <w:proofErr w:type="spellStart"/>
      <w:r>
        <w:t>re</w:t>
      </w:r>
      <w:proofErr w:type="spellEnd"/>
      <w:r>
        <w:t>, erfolgsgetrieben)</w:t>
      </w:r>
    </w:p>
    <w:p w14:paraId="183F0289" w14:textId="77777777" w:rsidR="00D31E75" w:rsidRDefault="00D31E75" w:rsidP="00D31E75">
      <w:r>
        <w:t xml:space="preserve">335 f.: Aktionärsbrief steht stellvertretend für die </w:t>
      </w:r>
      <w:proofErr w:type="spellStart"/>
      <w:r>
        <w:t>prodorientierung</w:t>
      </w:r>
      <w:proofErr w:type="spellEnd"/>
      <w:r>
        <w:t xml:space="preserve">, die </w:t>
      </w:r>
      <w:proofErr w:type="spellStart"/>
      <w:r>
        <w:t>schaffung</w:t>
      </w:r>
      <w:proofErr w:type="spellEnd"/>
      <w:r>
        <w:t xml:space="preserve"> von </w:t>
      </w:r>
      <w:proofErr w:type="spellStart"/>
      <w:r>
        <w:t>vertr</w:t>
      </w:r>
      <w:proofErr w:type="spellEnd"/>
      <w:r>
        <w:t xml:space="preserve"> zum </w:t>
      </w:r>
      <w:proofErr w:type="spellStart"/>
      <w:r>
        <w:t>leser</w:t>
      </w:r>
      <w:proofErr w:type="spellEnd"/>
      <w:r>
        <w:t xml:space="preserve"> entfällt</w:t>
      </w:r>
    </w:p>
    <w:p w14:paraId="445106EE" w14:textId="77777777" w:rsidR="00D31E75" w:rsidRDefault="00D31E75" w:rsidP="00D31E75">
      <w:r>
        <w:t xml:space="preserve">337: Rechtlich-regulatorische </w:t>
      </w:r>
      <w:proofErr w:type="spellStart"/>
      <w:r>
        <w:t>aspekte</w:t>
      </w:r>
      <w:proofErr w:type="spellEnd"/>
      <w:r>
        <w:t xml:space="preserve"> werden fokussiert, </w:t>
      </w:r>
      <w:proofErr w:type="spellStart"/>
      <w:r>
        <w:t>sprache</w:t>
      </w:r>
      <w:proofErr w:type="spellEnd"/>
      <w:r>
        <w:t xml:space="preserve"> und auch konzeptionelle </w:t>
      </w:r>
      <w:proofErr w:type="spellStart"/>
      <w:r>
        <w:t>herangehensweise</w:t>
      </w:r>
      <w:proofErr w:type="spellEnd"/>
      <w:r>
        <w:t xml:space="preserve"> oft ignoriert. </w:t>
      </w:r>
    </w:p>
    <w:p w14:paraId="7383A509" w14:textId="77777777" w:rsidR="00D31E75" w:rsidRDefault="00D31E75" w:rsidP="00D31E75">
      <w:r>
        <w:t xml:space="preserve">338 Kaum </w:t>
      </w:r>
      <w:proofErr w:type="spellStart"/>
      <w:r>
        <w:t>studien</w:t>
      </w:r>
      <w:proofErr w:type="spellEnd"/>
      <w:r>
        <w:t xml:space="preserve"> zu </w:t>
      </w:r>
      <w:proofErr w:type="spellStart"/>
      <w:r>
        <w:t>senderabsicht</w:t>
      </w:r>
      <w:proofErr w:type="spellEnd"/>
      <w:r>
        <w:t xml:space="preserve"> und </w:t>
      </w:r>
      <w:proofErr w:type="spellStart"/>
      <w:r>
        <w:t>lesererwartung</w:t>
      </w:r>
      <w:proofErr w:type="spellEnd"/>
    </w:p>
    <w:p w14:paraId="1C5F3C8A" w14:textId="77777777" w:rsidR="00D31E75" w:rsidRDefault="00D31E75" w:rsidP="00D31E75">
      <w:r>
        <w:t xml:space="preserve">339: die meisten </w:t>
      </w:r>
      <w:proofErr w:type="spellStart"/>
      <w:r>
        <w:t>gbs</w:t>
      </w:r>
      <w:proofErr w:type="spellEnd"/>
      <w:r>
        <w:t xml:space="preserve"> wenden sich an niemanden, sprechen niemanden an. </w:t>
      </w:r>
    </w:p>
    <w:p w14:paraId="0CA22DC3" w14:textId="77777777" w:rsidR="00D31E75" w:rsidRDefault="00D31E75" w:rsidP="00D31E75">
      <w:r>
        <w:t>Narrative Elemente gefordert.</w:t>
      </w:r>
    </w:p>
    <w:p w14:paraId="44C24B16" w14:textId="77777777" w:rsidR="00D31E75" w:rsidRDefault="00D31E75" w:rsidP="00D31E75"/>
    <w:p w14:paraId="6CC75C23" w14:textId="77777777" w:rsidR="00D31E75" w:rsidRDefault="00D31E75" w:rsidP="00D31E75">
      <w:pPr>
        <w:pStyle w:val="berschrift1"/>
      </w:pPr>
      <w:r>
        <w:t>Zusammenfassung des Textes (3-4 Zeilen):</w:t>
      </w:r>
    </w:p>
    <w:p w14:paraId="3726A00E" w14:textId="77777777" w:rsidR="00D31E75" w:rsidRDefault="00D31E75" w:rsidP="00D31E75">
      <w:r>
        <w:t xml:space="preserve">Ziel von </w:t>
      </w:r>
      <w:proofErr w:type="spellStart"/>
      <w:r>
        <w:t>gb</w:t>
      </w:r>
      <w:proofErr w:type="spellEnd"/>
      <w:r>
        <w:t xml:space="preserve">: </w:t>
      </w:r>
      <w:proofErr w:type="spellStart"/>
      <w:r>
        <w:t>anleger</w:t>
      </w:r>
      <w:proofErr w:type="spellEnd"/>
      <w:r>
        <w:t xml:space="preserve"> zum </w:t>
      </w:r>
      <w:proofErr w:type="spellStart"/>
      <w:r>
        <w:t>investieren</w:t>
      </w:r>
      <w:proofErr w:type="spellEnd"/>
      <w:r>
        <w:t xml:space="preserve"> bringen. Auf der sprachlichen ebene werden potentiale hierzu jedoch oft verschenkt. Auch sonstige positive </w:t>
      </w:r>
      <w:proofErr w:type="spellStart"/>
      <w:r>
        <w:t>wirkungen</w:t>
      </w:r>
      <w:proofErr w:type="spellEnd"/>
      <w:r>
        <w:t xml:space="preserve"> auf andere </w:t>
      </w:r>
      <w:proofErr w:type="spellStart"/>
      <w:r>
        <w:t>stakeholdergrup</w:t>
      </w:r>
      <w:r>
        <w:lastRenderedPageBreak/>
        <w:t>pen</w:t>
      </w:r>
      <w:proofErr w:type="spellEnd"/>
      <w:r>
        <w:t xml:space="preserve"> wie </w:t>
      </w:r>
      <w:proofErr w:type="spellStart"/>
      <w:r>
        <w:t>mitarbeiter</w:t>
      </w:r>
      <w:proofErr w:type="spellEnd"/>
      <w:r>
        <w:t xml:space="preserve"> fallen aus. Gerade in </w:t>
      </w:r>
      <w:proofErr w:type="spellStart"/>
      <w:r>
        <w:t>ger</w:t>
      </w:r>
      <w:proofErr w:type="spellEnd"/>
      <w:r>
        <w:t xml:space="preserve"> sind </w:t>
      </w:r>
      <w:proofErr w:type="spellStart"/>
      <w:r>
        <w:t>gbs</w:t>
      </w:r>
      <w:proofErr w:type="spellEnd"/>
      <w:r>
        <w:t xml:space="preserve"> optimierungsbedürftig. Auf der sprachlichen </w:t>
      </w:r>
      <w:proofErr w:type="spellStart"/>
      <w:r>
        <w:t>oberfläche</w:t>
      </w:r>
      <w:proofErr w:type="spellEnd"/>
      <w:r>
        <w:t xml:space="preserve"> gereichen mangelhafte </w:t>
      </w:r>
      <w:proofErr w:type="spellStart"/>
      <w:r>
        <w:t>aspekte</w:t>
      </w:r>
      <w:proofErr w:type="spellEnd"/>
      <w:r>
        <w:t xml:space="preserve"> von nominalstilistischer </w:t>
      </w:r>
      <w:proofErr w:type="spellStart"/>
      <w:r>
        <w:t>unverständlichkeit</w:t>
      </w:r>
      <w:proofErr w:type="spellEnd"/>
      <w:r>
        <w:t xml:space="preserve">, nicht reflektierter ressourcen-syntagmen im </w:t>
      </w:r>
      <w:proofErr w:type="spellStart"/>
      <w:r>
        <w:t>personalbereich</w:t>
      </w:r>
      <w:proofErr w:type="spellEnd"/>
      <w:r>
        <w:t xml:space="preserve"> bis hin zu </w:t>
      </w:r>
      <w:proofErr w:type="spellStart"/>
      <w:r>
        <w:t>adjektiven</w:t>
      </w:r>
      <w:proofErr w:type="spellEnd"/>
      <w:r>
        <w:t xml:space="preserve"> des </w:t>
      </w:r>
      <w:proofErr w:type="spellStart"/>
      <w:r>
        <w:t>selbstlobs</w:t>
      </w:r>
      <w:proofErr w:type="spellEnd"/>
      <w:r>
        <w:t xml:space="preserve">. Auch die </w:t>
      </w:r>
      <w:proofErr w:type="spellStart"/>
      <w:r>
        <w:t>absolutsetzung</w:t>
      </w:r>
      <w:proofErr w:type="spellEnd"/>
      <w:r>
        <w:t xml:space="preserve"> des eigenen </w:t>
      </w:r>
      <w:proofErr w:type="spellStart"/>
      <w:r>
        <w:t>könnens</w:t>
      </w:r>
      <w:proofErr w:type="spellEnd"/>
      <w:r>
        <w:t xml:space="preserve"> ist sehr prominent, hier treten starke </w:t>
      </w:r>
      <w:proofErr w:type="spellStart"/>
      <w:r>
        <w:t>widersprüchlichkeiten</w:t>
      </w:r>
      <w:proofErr w:type="spellEnd"/>
      <w:r>
        <w:t xml:space="preserve"> zur </w:t>
      </w:r>
      <w:proofErr w:type="spellStart"/>
      <w:r>
        <w:t>lesererwartung</w:t>
      </w:r>
      <w:proofErr w:type="spellEnd"/>
      <w:r>
        <w:t xml:space="preserve"> und zur </w:t>
      </w:r>
      <w:proofErr w:type="spellStart"/>
      <w:r>
        <w:t>lesermeinung</w:t>
      </w:r>
      <w:proofErr w:type="spellEnd"/>
      <w:r>
        <w:t xml:space="preserve"> auf.</w:t>
      </w:r>
    </w:p>
    <w:p w14:paraId="5FD6FDF2" w14:textId="77777777" w:rsidR="00D31E75" w:rsidRDefault="00D31E75" w:rsidP="00D31E75">
      <w:pPr>
        <w:rPr>
          <w:lang w:eastAsia="de-DE"/>
        </w:rPr>
      </w:pPr>
    </w:p>
    <w:p w14:paraId="55D903FB" w14:textId="77777777" w:rsidR="00D31E75" w:rsidRPr="0058595B" w:rsidRDefault="00D31E75" w:rsidP="00D31E75">
      <w:pPr>
        <w:pStyle w:val="berschrift6"/>
        <w:rPr>
          <w:lang w:eastAsia="de-DE"/>
        </w:rPr>
      </w:pPr>
      <w:r w:rsidRPr="0058595B">
        <w:rPr>
          <w:lang w:eastAsia="de-DE"/>
        </w:rPr>
        <w:t xml:space="preserve">Auswertung mit Bezug zur Varietätenlinguistik: </w:t>
      </w:r>
    </w:p>
    <w:p w14:paraId="017A9093" w14:textId="77777777" w:rsidR="00D31E75" w:rsidRDefault="00D31E75" w:rsidP="00D31E75">
      <w:pPr>
        <w:rPr>
          <w:lang w:eastAsia="de-DE"/>
        </w:rPr>
      </w:pPr>
      <w:r>
        <w:rPr>
          <w:lang w:eastAsia="de-DE"/>
        </w:rPr>
        <w:t xml:space="preserve">Die Berichtserstellung ist zielgruppenrestringierend. Es etabliert sich gerade im Finanzbereich eine Experten-Experten-Kommunikation, die andere Stakeholder quasi ausschließt. Damit ist die sprachliche Darstellung allerdings auch gruppenkonstituierend, jedoch nur für eine kleine Gruppe der Tops, die dann nach unten kommunizieren. Diese Praxis ist definitiv in Frage zu stellen. </w:t>
      </w:r>
    </w:p>
    <w:p w14:paraId="56090974" w14:textId="77777777" w:rsidR="00D31E75" w:rsidRDefault="00D31E75" w:rsidP="00D31E75">
      <w:pPr>
        <w:rPr>
          <w:lang w:eastAsia="de-DE"/>
        </w:rPr>
      </w:pPr>
      <w:r>
        <w:rPr>
          <w:lang w:eastAsia="de-DE"/>
        </w:rPr>
        <w:t xml:space="preserve">Die kommunikative Reichweite des Inhaltssystems ist in jedem Fall begrenzt, was mit Blick auf die allgemeine Zugänglichkeit von Geschäftsberichten bisweilen überrascht. </w:t>
      </w:r>
    </w:p>
    <w:p w14:paraId="33BC8DDF" w14:textId="77777777" w:rsidR="00D31E75" w:rsidRDefault="00D31E75" w:rsidP="00D31E75">
      <w:pPr>
        <w:pStyle w:val="berschrift1"/>
      </w:pPr>
      <w:r>
        <w:t xml:space="preserve">Erläuterungen zum Exzerpt: </w:t>
      </w:r>
    </w:p>
    <w:p w14:paraId="639B6413" w14:textId="77777777" w:rsidR="00D31E75" w:rsidRDefault="00D31E75" w:rsidP="00D31E75">
      <w:pPr>
        <w:rPr>
          <w:lang w:eastAsia="de-DE"/>
        </w:rPr>
      </w:pPr>
      <w:r>
        <w:rPr>
          <w:lang w:eastAsia="de-DE"/>
        </w:rPr>
        <w:t xml:space="preserve">Die sprachliche Korrektheit ist im Exzerpt weniger wichtig (s. Kleingeschriebenes), vielmehr soll dir bei einem zweiten Blick auf das Exzerpt deutlich werden, welche Inhalte des Werkes du wiederverwerten kannst. </w:t>
      </w:r>
    </w:p>
    <w:p w14:paraId="5B5B125B" w14:textId="77777777" w:rsidR="00D31E75" w:rsidRDefault="00D31E75" w:rsidP="00D31E75">
      <w:pPr>
        <w:rPr>
          <w:lang w:eastAsia="de-DE"/>
        </w:rPr>
      </w:pPr>
      <w:r>
        <w:rPr>
          <w:lang w:eastAsia="de-DE"/>
        </w:rPr>
        <w:t xml:space="preserve">Meine Frage an den exzerpierten Artikel lautete: Welche sprachlichen Mittel und welche Widersprüche erkennt der Autor in Geschäftsberichten. Die sprachlichen Mittel habe ich je in gelber Farbe hinterlegt. Nach </w:t>
      </w:r>
      <w:r>
        <w:rPr>
          <w:lang w:eastAsia="de-DE"/>
        </w:rPr>
        <w:sym w:font="Wingdings" w:char="F0E0"/>
      </w:r>
      <w:r>
        <w:rPr>
          <w:lang w:eastAsia="de-DE"/>
        </w:rPr>
        <w:t xml:space="preserve"> oder in Kapitälchen (DOWNGRADING) stelle ich zudem weiterführende Aspekte mit Bezug zu meiner Fragestellung dar. </w:t>
      </w:r>
    </w:p>
    <w:p w14:paraId="4FDC04A6" w14:textId="77777777" w:rsidR="00D31E75" w:rsidRDefault="00D31E75" w:rsidP="00D31E75">
      <w:pPr>
        <w:rPr>
          <w:lang w:eastAsia="de-DE"/>
        </w:rPr>
      </w:pPr>
      <w:r>
        <w:rPr>
          <w:lang w:eastAsia="de-DE"/>
        </w:rPr>
        <w:t xml:space="preserve">Auf dieser Basis kann ich das Exzerpt im späteren Textprozess optimal nutzen. </w:t>
      </w:r>
    </w:p>
    <w:p w14:paraId="2F8256D6" w14:textId="77777777" w:rsidR="00D31E75" w:rsidRDefault="00D31E75" w:rsidP="00457505">
      <w:pPr>
        <w:rPr>
          <w:lang w:eastAsia="de-DE"/>
        </w:rPr>
      </w:pPr>
    </w:p>
    <w:p w14:paraId="029D4318" w14:textId="6F936844" w:rsidR="002D5FA2" w:rsidRPr="00FE3CBA" w:rsidRDefault="00FE3CBA" w:rsidP="008E1B11">
      <w:pPr>
        <w:pStyle w:val="Auflistung"/>
        <w:numPr>
          <w:ilvl w:val="0"/>
          <w:numId w:val="0"/>
        </w:numPr>
        <w:ind w:left="360"/>
        <w:rPr>
          <w:rFonts w:ascii="Gravity Book" w:hAnsi="Gravity Book"/>
          <w:b/>
        </w:rPr>
        <w:sectPr w:rsidR="002D5FA2" w:rsidRPr="00FE3CBA" w:rsidSect="00C94478">
          <w:headerReference w:type="default" r:id="rId8"/>
          <w:footerReference w:type="default" r:id="rId9"/>
          <w:headerReference w:type="first" r:id="rId10"/>
          <w:footerReference w:type="first" r:id="rId11"/>
          <w:pgSz w:w="11906" w:h="16838"/>
          <w:pgMar w:top="2608" w:right="1418" w:bottom="1701" w:left="1418" w:header="284" w:footer="113" w:gutter="0"/>
          <w:cols w:space="708"/>
          <w:titlePg/>
          <w:docGrid w:linePitch="360"/>
        </w:sectPr>
      </w:pPr>
      <w:r>
        <w:t xml:space="preserve"> </w:t>
      </w:r>
    </w:p>
    <w:p w14:paraId="040E8B62" w14:textId="5B44A62B" w:rsidR="002D5FA2" w:rsidRPr="00B864E4" w:rsidRDefault="002D5FA2" w:rsidP="00FE3CBA">
      <w:pPr>
        <w:spacing w:after="120"/>
      </w:pPr>
    </w:p>
    <w:sectPr w:rsidR="002D5FA2" w:rsidRPr="00B864E4" w:rsidSect="00706CB7">
      <w:headerReference w:type="default" r:id="rId12"/>
      <w:type w:val="continuous"/>
      <w:pgSz w:w="11906" w:h="16838"/>
      <w:pgMar w:top="1417" w:right="1417" w:bottom="1134" w:left="1417" w:header="283" w:footer="113"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EF0F2" w14:textId="77777777" w:rsidR="00AA1A08" w:rsidRDefault="00AA1A08" w:rsidP="001834D4">
      <w:pPr>
        <w:spacing w:before="0" w:after="0" w:line="240" w:lineRule="auto"/>
      </w:pPr>
      <w:r>
        <w:separator/>
      </w:r>
    </w:p>
  </w:endnote>
  <w:endnote w:type="continuationSeparator" w:id="0">
    <w:p w14:paraId="2195787C" w14:textId="77777777" w:rsidR="00AA1A08" w:rsidRDefault="00AA1A08" w:rsidP="001834D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ravity Book">
    <w:altName w:val="Calibri"/>
    <w:panose1 w:val="00000000000000000000"/>
    <w:charset w:val="00"/>
    <w:family w:val="modern"/>
    <w:notTrueType/>
    <w:pitch w:val="variable"/>
    <w:sig w:usb0="00000207" w:usb1="00000000" w:usb2="00000000" w:usb3="00000000" w:csb0="00000097" w:csb1="00000000"/>
  </w:font>
  <w:font w:name="Lato">
    <w:altName w:val="Segoe UI"/>
    <w:charset w:val="00"/>
    <w:family w:val="swiss"/>
    <w:pitch w:val="variable"/>
    <w:sig w:usb0="E10002FF" w:usb1="5000ECFF" w:usb2="00000021" w:usb3="00000000" w:csb0="0000019F" w:csb1="00000000"/>
  </w:font>
  <w:font w:name="Josefin Slab">
    <w:altName w:val="Josefin Slab"/>
    <w:charset w:val="00"/>
    <w:family w:val="auto"/>
    <w:pitch w:val="variable"/>
    <w:sig w:usb0="00000003" w:usb1="00000004" w:usb2="00000000" w:usb3="00000000" w:csb0="00000011" w:csb1="00000000"/>
  </w:font>
  <w:font w:name="Calibri Light">
    <w:panose1 w:val="020F0302020204030204"/>
    <w:charset w:val="00"/>
    <w:family w:val="swiss"/>
    <w:pitch w:val="variable"/>
    <w:sig w:usb0="E4002EFF" w:usb1="C200247B" w:usb2="00000009" w:usb3="00000000" w:csb0="000001FF" w:csb1="00000000"/>
  </w:font>
  <w:font w:name="Gravity Light">
    <w:altName w:val="Calibri"/>
    <w:panose1 w:val="00000000000000000000"/>
    <w:charset w:val="00"/>
    <w:family w:val="modern"/>
    <w:notTrueType/>
    <w:pitch w:val="variable"/>
    <w:sig w:usb0="00000207" w:usb1="00000000" w:usb2="00000000" w:usb3="00000000" w:csb0="000000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0E484" w14:textId="77777777" w:rsidR="00FB7306" w:rsidRPr="00D86DDC" w:rsidRDefault="00FB7306" w:rsidP="00DB75E4">
    <w:pPr>
      <w:pStyle w:val="Fuzeile"/>
      <w:spacing w:line="276" w:lineRule="auto"/>
      <w:jc w:val="center"/>
      <w:rPr>
        <w:rFonts w:ascii="Josefin Slab" w:hAnsi="Josefin Slab"/>
        <w:color w:val="000000" w:themeColor="text1"/>
        <w:sz w:val="28"/>
        <w:szCs w:val="28"/>
        <w:lang w:val="en-US"/>
      </w:rPr>
    </w:pPr>
    <w:r>
      <w:rPr>
        <w:rFonts w:ascii="Josefin Slab" w:hAnsi="Josefin Slab"/>
        <w:noProof/>
        <w:color w:val="000000" w:themeColor="text1"/>
        <w:sz w:val="28"/>
        <w:szCs w:val="28"/>
        <w:lang w:val="en-US"/>
      </w:rPr>
      <mc:AlternateContent>
        <mc:Choice Requires="wps">
          <w:drawing>
            <wp:anchor distT="0" distB="0" distL="114300" distR="114300" simplePos="0" relativeHeight="251665408" behindDoc="0" locked="0" layoutInCell="1" allowOverlap="1" wp14:anchorId="79EB5B1F" wp14:editId="5513A434">
              <wp:simplePos x="0" y="0"/>
              <wp:positionH relativeFrom="column">
                <wp:posOffset>-878205</wp:posOffset>
              </wp:positionH>
              <wp:positionV relativeFrom="paragraph">
                <wp:posOffset>-196850</wp:posOffset>
              </wp:positionV>
              <wp:extent cx="7531100" cy="126124"/>
              <wp:effectExtent l="0" t="0" r="12700" b="13970"/>
              <wp:wrapNone/>
              <wp:docPr id="4" name="Rechteck 4"/>
              <wp:cNvGraphicFramePr/>
              <a:graphic xmlns:a="http://schemas.openxmlformats.org/drawingml/2006/main">
                <a:graphicData uri="http://schemas.microsoft.com/office/word/2010/wordprocessingShape">
                  <wps:wsp>
                    <wps:cNvSpPr/>
                    <wps:spPr>
                      <a:xfrm>
                        <a:off x="0" y="0"/>
                        <a:ext cx="7531100" cy="126124"/>
                      </a:xfrm>
                      <a:prstGeom prst="rect">
                        <a:avLst/>
                      </a:prstGeom>
                      <a:solidFill>
                        <a:srgbClr val="1E457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5B0660" id="Rechteck 4" o:spid="_x0000_s1026" style="position:absolute;margin-left:-69.15pt;margin-top:-15.5pt;width:593pt;height:9.9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" fillcolor="#1e4578" strokecolor="#1f4d78 [1604]" strokeweight="1pt"/>
          </w:pict>
        </mc:Fallback>
      </mc:AlternateContent>
    </w:r>
    <w:r w:rsidRPr="00D86DDC">
      <w:rPr>
        <w:rFonts w:ascii="Josefin Slab" w:hAnsi="Josefin Slab"/>
        <w:color w:val="000000" w:themeColor="text1"/>
        <w:sz w:val="28"/>
        <w:szCs w:val="28"/>
        <w:lang w:val="en-US"/>
      </w:rPr>
      <w:t>© Thesis-Pilot</w:t>
    </w:r>
  </w:p>
  <w:p w14:paraId="279B7F4F" w14:textId="77777777" w:rsidR="00FB7306" w:rsidRPr="00D86DDC" w:rsidRDefault="00000000" w:rsidP="00DB75E4">
    <w:pPr>
      <w:pStyle w:val="Fuzeile"/>
      <w:spacing w:line="276" w:lineRule="auto"/>
      <w:jc w:val="center"/>
      <w:rPr>
        <w:color w:val="000000" w:themeColor="text1"/>
        <w:sz w:val="20"/>
        <w:szCs w:val="20"/>
        <w:lang w:val="en-US"/>
      </w:rPr>
    </w:pPr>
    <w:hyperlink r:id="rId1" w:history="1">
      <w:r w:rsidR="00FB7306" w:rsidRPr="00D86DDC">
        <w:rPr>
          <w:rStyle w:val="Hyperlink"/>
          <w:color w:val="000000" w:themeColor="text1"/>
          <w:sz w:val="20"/>
          <w:szCs w:val="20"/>
          <w:u w:val="none"/>
          <w:lang w:val="en-US"/>
        </w:rPr>
        <w:t>www.thesis-pilot.de</w:t>
      </w:r>
    </w:hyperlink>
    <w:r w:rsidR="00FB7306" w:rsidRPr="00D86DDC">
      <w:rPr>
        <w:color w:val="000000" w:themeColor="text1"/>
        <w:sz w:val="20"/>
        <w:szCs w:val="20"/>
        <w:lang w:val="en-US"/>
      </w:rPr>
      <w:t xml:space="preserve"> | www.thesis-blog.de</w:t>
    </w:r>
  </w:p>
  <w:p w14:paraId="136FCDFF" w14:textId="77777777" w:rsidR="00FB7306" w:rsidRPr="00057646" w:rsidRDefault="00FB7306" w:rsidP="00DB75E4">
    <w:pPr>
      <w:pStyle w:val="Fuzeile"/>
      <w:spacing w:line="276" w:lineRule="auto"/>
      <w:jc w:val="center"/>
      <w:rPr>
        <w:rFonts w:ascii="Josefin Slab" w:hAnsi="Josefin Slab"/>
        <w:sz w:val="28"/>
        <w:szCs w:val="28"/>
        <w:lang w:val="en-US"/>
      </w:rPr>
    </w:pPr>
    <w:r w:rsidRPr="00057646">
      <w:rPr>
        <w:color w:val="000000" w:themeColor="text1"/>
        <w:sz w:val="20"/>
        <w:szCs w:val="20"/>
        <w:lang w:val="en-US"/>
      </w:rPr>
      <w:t>0179/7905789</w:t>
    </w:r>
    <w:r>
      <w:rPr>
        <w:color w:val="000000" w:themeColor="text1"/>
        <w:sz w:val="20"/>
        <w:szCs w:val="20"/>
        <w:lang w:val="en-US"/>
      </w:rPr>
      <w:t xml:space="preserve"> | </w:t>
    </w:r>
    <w:r w:rsidRPr="00057646">
      <w:rPr>
        <w:sz w:val="20"/>
        <w:szCs w:val="20"/>
        <w:lang w:val="en-US"/>
      </w:rPr>
      <w:t>info@text-kompass.de</w:t>
    </w:r>
  </w:p>
  <w:p w14:paraId="433E7060" w14:textId="77777777" w:rsidR="00FB7306" w:rsidRDefault="00FB730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8CCC2" w14:textId="77777777" w:rsidR="00FB7306" w:rsidRPr="00D86DDC" w:rsidRDefault="00FB7306" w:rsidP="00DB75E4">
    <w:pPr>
      <w:pStyle w:val="Fuzeile"/>
      <w:spacing w:line="276" w:lineRule="auto"/>
      <w:jc w:val="center"/>
      <w:rPr>
        <w:rFonts w:ascii="Josefin Slab" w:hAnsi="Josefin Slab"/>
        <w:color w:val="000000" w:themeColor="text1"/>
        <w:sz w:val="28"/>
        <w:szCs w:val="28"/>
        <w:lang w:val="en-US"/>
      </w:rPr>
    </w:pPr>
    <w:r>
      <w:rPr>
        <w:rFonts w:ascii="Josefin Slab" w:hAnsi="Josefin Slab"/>
        <w:noProof/>
        <w:color w:val="000000" w:themeColor="text1"/>
        <w:sz w:val="28"/>
        <w:szCs w:val="28"/>
        <w:lang w:val="en-US"/>
      </w:rPr>
      <mc:AlternateContent>
        <mc:Choice Requires="wps">
          <w:drawing>
            <wp:anchor distT="0" distB="0" distL="114300" distR="114300" simplePos="0" relativeHeight="251663360" behindDoc="0" locked="0" layoutInCell="1" allowOverlap="1" wp14:anchorId="477E91DB" wp14:editId="5DAE55EC">
              <wp:simplePos x="0" y="0"/>
              <wp:positionH relativeFrom="column">
                <wp:posOffset>-878205</wp:posOffset>
              </wp:positionH>
              <wp:positionV relativeFrom="paragraph">
                <wp:posOffset>-196850</wp:posOffset>
              </wp:positionV>
              <wp:extent cx="7531100" cy="126124"/>
              <wp:effectExtent l="0" t="0" r="12700" b="13970"/>
              <wp:wrapNone/>
              <wp:docPr id="24" name="Rechteck 24"/>
              <wp:cNvGraphicFramePr/>
              <a:graphic xmlns:a="http://schemas.openxmlformats.org/drawingml/2006/main">
                <a:graphicData uri="http://schemas.microsoft.com/office/word/2010/wordprocessingShape">
                  <wps:wsp>
                    <wps:cNvSpPr/>
                    <wps:spPr>
                      <a:xfrm>
                        <a:off x="0" y="0"/>
                        <a:ext cx="7531100" cy="126124"/>
                      </a:xfrm>
                      <a:prstGeom prst="rect">
                        <a:avLst/>
                      </a:prstGeom>
                      <a:solidFill>
                        <a:srgbClr val="1E457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12379C" id="Rechteck 24" o:spid="_x0000_s1026" style="position:absolute;margin-left:-69.15pt;margin-top:-15.5pt;width:593pt;height:9.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" fillcolor="#1e4578" strokecolor="#1f4d78 [1604]" strokeweight="1pt"/>
          </w:pict>
        </mc:Fallback>
      </mc:AlternateContent>
    </w:r>
    <w:r w:rsidRPr="00D86DDC">
      <w:rPr>
        <w:rFonts w:ascii="Josefin Slab" w:hAnsi="Josefin Slab"/>
        <w:color w:val="000000" w:themeColor="text1"/>
        <w:sz w:val="28"/>
        <w:szCs w:val="28"/>
        <w:lang w:val="en-US"/>
      </w:rPr>
      <w:t>© Thesis-Pilot</w:t>
    </w:r>
  </w:p>
  <w:p w14:paraId="3854252A" w14:textId="77777777" w:rsidR="00FB7306" w:rsidRPr="00D86DDC" w:rsidRDefault="00000000" w:rsidP="00DB75E4">
    <w:pPr>
      <w:pStyle w:val="Fuzeile"/>
      <w:spacing w:line="276" w:lineRule="auto"/>
      <w:jc w:val="center"/>
      <w:rPr>
        <w:color w:val="000000" w:themeColor="text1"/>
        <w:sz w:val="20"/>
        <w:szCs w:val="20"/>
        <w:lang w:val="en-US"/>
      </w:rPr>
    </w:pPr>
    <w:hyperlink r:id="rId1" w:history="1">
      <w:r w:rsidR="00FB7306" w:rsidRPr="00D86DDC">
        <w:rPr>
          <w:rStyle w:val="Hyperlink"/>
          <w:color w:val="000000" w:themeColor="text1"/>
          <w:sz w:val="20"/>
          <w:szCs w:val="20"/>
          <w:u w:val="none"/>
          <w:lang w:val="en-US"/>
        </w:rPr>
        <w:t>www.thesis-pilot.de</w:t>
      </w:r>
    </w:hyperlink>
    <w:r w:rsidR="00FB7306" w:rsidRPr="00D86DDC">
      <w:rPr>
        <w:color w:val="000000" w:themeColor="text1"/>
        <w:sz w:val="20"/>
        <w:szCs w:val="20"/>
        <w:lang w:val="en-US"/>
      </w:rPr>
      <w:t xml:space="preserve"> | www.thesis-blog.de</w:t>
    </w:r>
  </w:p>
  <w:p w14:paraId="0F228B4F" w14:textId="77777777" w:rsidR="00FB7306" w:rsidRPr="00057646" w:rsidRDefault="00FB7306" w:rsidP="00DB75E4">
    <w:pPr>
      <w:pStyle w:val="Fuzeile"/>
      <w:spacing w:line="276" w:lineRule="auto"/>
      <w:jc w:val="center"/>
      <w:rPr>
        <w:rFonts w:ascii="Josefin Slab" w:hAnsi="Josefin Slab"/>
        <w:sz w:val="28"/>
        <w:szCs w:val="28"/>
        <w:lang w:val="en-US"/>
      </w:rPr>
    </w:pPr>
    <w:r w:rsidRPr="00057646">
      <w:rPr>
        <w:color w:val="000000" w:themeColor="text1"/>
        <w:sz w:val="20"/>
        <w:szCs w:val="20"/>
        <w:lang w:val="en-US"/>
      </w:rPr>
      <w:t>0179/7905789</w:t>
    </w:r>
    <w:r>
      <w:rPr>
        <w:color w:val="000000" w:themeColor="text1"/>
        <w:sz w:val="20"/>
        <w:szCs w:val="20"/>
        <w:lang w:val="en-US"/>
      </w:rPr>
      <w:t xml:space="preserve"> | </w:t>
    </w:r>
    <w:r w:rsidRPr="00057646">
      <w:rPr>
        <w:sz w:val="20"/>
        <w:szCs w:val="20"/>
        <w:lang w:val="en-US"/>
      </w:rPr>
      <w:t>info@text-kompass.de</w:t>
    </w:r>
  </w:p>
  <w:p w14:paraId="3B472161" w14:textId="77777777" w:rsidR="00FB7306" w:rsidRDefault="00FB730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86556" w14:textId="77777777" w:rsidR="00AA1A08" w:rsidRDefault="00AA1A08" w:rsidP="001834D4">
      <w:pPr>
        <w:spacing w:before="0" w:after="0" w:line="240" w:lineRule="auto"/>
      </w:pPr>
      <w:r>
        <w:separator/>
      </w:r>
    </w:p>
  </w:footnote>
  <w:footnote w:type="continuationSeparator" w:id="0">
    <w:p w14:paraId="4177D478" w14:textId="77777777" w:rsidR="00AA1A08" w:rsidRDefault="00AA1A08" w:rsidP="001834D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29A36" w14:textId="77777777" w:rsidR="00FB7306" w:rsidRDefault="00FB7306">
    <w:pPr>
      <w:pStyle w:val="Kopfzeile"/>
    </w:pPr>
    <w:r>
      <w:rPr>
        <w:noProof/>
        <w:lang w:eastAsia="de-DE"/>
      </w:rPr>
      <w:drawing>
        <wp:anchor distT="0" distB="0" distL="114300" distR="114300" simplePos="0" relativeHeight="251667456" behindDoc="1" locked="0" layoutInCell="1" allowOverlap="1" wp14:anchorId="5B3D3AC9" wp14:editId="57051B0B">
          <wp:simplePos x="0" y="0"/>
          <wp:positionH relativeFrom="column">
            <wp:posOffset>4193630</wp:posOffset>
          </wp:positionH>
          <wp:positionV relativeFrom="paragraph">
            <wp:posOffset>-269016</wp:posOffset>
          </wp:positionV>
          <wp:extent cx="2455994" cy="1487723"/>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sis-Pilot Header (3).png"/>
                  <pic:cNvPicPr/>
                </pic:nvPicPr>
                <pic:blipFill rotWithShape="1">
                  <a:blip r:embed="rId1">
                    <a:extLst>
                      <a:ext uri="{28A0092B-C50C-407E-A947-70E740481C1C}">
                        <a14:useLocalDpi xmlns:a14="http://schemas.microsoft.com/office/drawing/2010/main" val="0"/>
                      </a:ext>
                    </a:extLst>
                  </a:blip>
                  <a:srcRect l="68008" r="-21" b="53947"/>
                  <a:stretch/>
                </pic:blipFill>
                <pic:spPr bwMode="auto">
                  <a:xfrm>
                    <a:off x="0" y="0"/>
                    <a:ext cx="2455994" cy="14877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EFE4A" w14:textId="77777777" w:rsidR="00FB7306" w:rsidRDefault="00FB7306">
    <w:pPr>
      <w:pStyle w:val="Kopfzeile"/>
    </w:pPr>
    <w:r>
      <w:rPr>
        <w:noProof/>
        <w:lang w:eastAsia="de-DE"/>
      </w:rPr>
      <w:drawing>
        <wp:anchor distT="0" distB="0" distL="114300" distR="114300" simplePos="0" relativeHeight="251661312" behindDoc="1" locked="0" layoutInCell="1" allowOverlap="1" wp14:anchorId="6D8F471D" wp14:editId="6FBCAE67">
          <wp:simplePos x="0" y="0"/>
          <wp:positionH relativeFrom="column">
            <wp:posOffset>-878541</wp:posOffset>
          </wp:positionH>
          <wp:positionV relativeFrom="paragraph">
            <wp:posOffset>-305435</wp:posOffset>
          </wp:positionV>
          <wp:extent cx="7674535" cy="2420113"/>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sis-Pilot Header (3).png"/>
                  <pic:cNvPicPr/>
                </pic:nvPicPr>
                <pic:blipFill rotWithShape="1">
                  <a:blip r:embed="rId1">
                    <a:extLst>
                      <a:ext uri="{28A0092B-C50C-407E-A947-70E740481C1C}">
                        <a14:useLocalDpi xmlns:a14="http://schemas.microsoft.com/office/drawing/2010/main" val="0"/>
                      </a:ext>
                    </a:extLst>
                  </a:blip>
                  <a:srcRect b="25110"/>
                  <a:stretch/>
                </pic:blipFill>
                <pic:spPr bwMode="auto">
                  <a:xfrm>
                    <a:off x="0" y="0"/>
                    <a:ext cx="7674535" cy="242011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A39ED" w14:textId="77777777" w:rsidR="00FB7306" w:rsidRDefault="00FB730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3AC2"/>
    <w:multiLevelType w:val="hybridMultilevel"/>
    <w:tmpl w:val="9C923A84"/>
    <w:lvl w:ilvl="0" w:tplc="6FE4FD00">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44037C1"/>
    <w:multiLevelType w:val="hybridMultilevel"/>
    <w:tmpl w:val="3D204E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C52B41"/>
    <w:multiLevelType w:val="hybridMultilevel"/>
    <w:tmpl w:val="1B667C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5679A1"/>
    <w:multiLevelType w:val="hybridMultilevel"/>
    <w:tmpl w:val="EAFC80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912C97"/>
    <w:multiLevelType w:val="hybridMultilevel"/>
    <w:tmpl w:val="04A6C338"/>
    <w:lvl w:ilvl="0" w:tplc="E630592A">
      <w:start w:val="1"/>
      <w:numFmt w:val="decimal"/>
      <w:pStyle w:val="Themenaufzhl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F861487"/>
    <w:multiLevelType w:val="hybridMultilevel"/>
    <w:tmpl w:val="F0745C8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0D66B82"/>
    <w:multiLevelType w:val="hybridMultilevel"/>
    <w:tmpl w:val="3A02ADB4"/>
    <w:lvl w:ilvl="0" w:tplc="28A4A95C">
      <w:start w:val="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3C46171"/>
    <w:multiLevelType w:val="hybridMultilevel"/>
    <w:tmpl w:val="8B1C1A44"/>
    <w:lvl w:ilvl="0" w:tplc="233E65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A581ADC"/>
    <w:multiLevelType w:val="hybridMultilevel"/>
    <w:tmpl w:val="E558EB7E"/>
    <w:lvl w:ilvl="0" w:tplc="88B6545C">
      <w:start w:val="32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9A316A"/>
    <w:multiLevelType w:val="hybridMultilevel"/>
    <w:tmpl w:val="2EDE5984"/>
    <w:lvl w:ilvl="0" w:tplc="75E2B88C">
      <w:start w:val="1"/>
      <w:numFmt w:val="bullet"/>
      <w:pStyle w:val="Unterpunk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0F55855"/>
    <w:multiLevelType w:val="hybridMultilevel"/>
    <w:tmpl w:val="083C320A"/>
    <w:lvl w:ilvl="0" w:tplc="28A4A95C">
      <w:start w:val="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4AD07ED"/>
    <w:multiLevelType w:val="hybridMultilevel"/>
    <w:tmpl w:val="E8CC5990"/>
    <w:lvl w:ilvl="0" w:tplc="9BC665DA">
      <w:start w:val="5"/>
      <w:numFmt w:val="bullet"/>
      <w:lvlText w:val="-"/>
      <w:lvlJc w:val="left"/>
      <w:pPr>
        <w:ind w:left="720" w:hanging="360"/>
      </w:pPr>
      <w:rPr>
        <w:rFonts w:ascii="Gravity Book" w:eastAsiaTheme="minorHAnsi" w:hAnsi="Gravity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4AD1488"/>
    <w:multiLevelType w:val="hybridMultilevel"/>
    <w:tmpl w:val="A142D992"/>
    <w:lvl w:ilvl="0" w:tplc="5742E87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695289E"/>
    <w:multiLevelType w:val="hybridMultilevel"/>
    <w:tmpl w:val="C5ACD23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76606BB"/>
    <w:multiLevelType w:val="hybridMultilevel"/>
    <w:tmpl w:val="AFA033EE"/>
    <w:lvl w:ilvl="0" w:tplc="28A4A95C">
      <w:start w:val="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BC11D78"/>
    <w:multiLevelType w:val="hybridMultilevel"/>
    <w:tmpl w:val="9A0E6F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D2A317F"/>
    <w:multiLevelType w:val="multilevel"/>
    <w:tmpl w:val="26FCEC5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F766320"/>
    <w:multiLevelType w:val="hybridMultilevel"/>
    <w:tmpl w:val="1CEAA5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2B56A93"/>
    <w:multiLevelType w:val="hybridMultilevel"/>
    <w:tmpl w:val="8D0EC20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3C92C22"/>
    <w:multiLevelType w:val="hybridMultilevel"/>
    <w:tmpl w:val="BCE66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40D6B2C"/>
    <w:multiLevelType w:val="hybridMultilevel"/>
    <w:tmpl w:val="94248D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73B5B7E"/>
    <w:multiLevelType w:val="hybridMultilevel"/>
    <w:tmpl w:val="DE1EDB74"/>
    <w:lvl w:ilvl="0" w:tplc="B2EEFFF8">
      <w:start w:val="1"/>
      <w:numFmt w:val="decimal"/>
      <w:pStyle w:val="AufzhlungZahlen"/>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7D338EF"/>
    <w:multiLevelType w:val="hybridMultilevel"/>
    <w:tmpl w:val="F4945510"/>
    <w:lvl w:ilvl="0" w:tplc="28A4A95C">
      <w:start w:val="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9544E90"/>
    <w:multiLevelType w:val="hybridMultilevel"/>
    <w:tmpl w:val="85F6AEA8"/>
    <w:lvl w:ilvl="0" w:tplc="5D5ABA0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C4525CE"/>
    <w:multiLevelType w:val="hybridMultilevel"/>
    <w:tmpl w:val="1A1C01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D1E4A4F"/>
    <w:multiLevelType w:val="hybridMultilevel"/>
    <w:tmpl w:val="17A8FA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87B28A5"/>
    <w:multiLevelType w:val="hybridMultilevel"/>
    <w:tmpl w:val="117655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CAD1411"/>
    <w:multiLevelType w:val="hybridMultilevel"/>
    <w:tmpl w:val="C4E4F66A"/>
    <w:lvl w:ilvl="0" w:tplc="F45E71D6">
      <w:start w:val="1"/>
      <w:numFmt w:val="decimal"/>
      <w:pStyle w:val="AufzhlungenStandard"/>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CBE3702"/>
    <w:multiLevelType w:val="hybridMultilevel"/>
    <w:tmpl w:val="25769BA4"/>
    <w:lvl w:ilvl="0" w:tplc="28A4A95C">
      <w:start w:val="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38408BA"/>
    <w:multiLevelType w:val="hybridMultilevel"/>
    <w:tmpl w:val="10B0B5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3BC7DEB"/>
    <w:multiLevelType w:val="hybridMultilevel"/>
    <w:tmpl w:val="E92822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DB46274"/>
    <w:multiLevelType w:val="hybridMultilevel"/>
    <w:tmpl w:val="AE047F3C"/>
    <w:lvl w:ilvl="0" w:tplc="812A8766">
      <w:start w:val="1"/>
      <w:numFmt w:val="decimal"/>
      <w:pStyle w:val="Auflist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1ED7249"/>
    <w:multiLevelType w:val="hybridMultilevel"/>
    <w:tmpl w:val="68BEDA36"/>
    <w:lvl w:ilvl="0" w:tplc="28A4A95C">
      <w:start w:val="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54322315">
    <w:abstractNumId w:val="2"/>
  </w:num>
  <w:num w:numId="2" w16cid:durableId="58329371">
    <w:abstractNumId w:val="23"/>
  </w:num>
  <w:num w:numId="3" w16cid:durableId="1572888666">
    <w:abstractNumId w:val="5"/>
  </w:num>
  <w:num w:numId="4" w16cid:durableId="20555441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6939662">
    <w:abstractNumId w:val="13"/>
  </w:num>
  <w:num w:numId="6" w16cid:durableId="2074110714">
    <w:abstractNumId w:val="28"/>
  </w:num>
  <w:num w:numId="7" w16cid:durableId="447814653">
    <w:abstractNumId w:val="12"/>
  </w:num>
  <w:num w:numId="8" w16cid:durableId="81145893">
    <w:abstractNumId w:val="32"/>
  </w:num>
  <w:num w:numId="9" w16cid:durableId="2093042550">
    <w:abstractNumId w:val="10"/>
  </w:num>
  <w:num w:numId="10" w16cid:durableId="1777022913">
    <w:abstractNumId w:val="6"/>
  </w:num>
  <w:num w:numId="11" w16cid:durableId="17439099">
    <w:abstractNumId w:val="22"/>
  </w:num>
  <w:num w:numId="12" w16cid:durableId="1701204606">
    <w:abstractNumId w:val="14"/>
  </w:num>
  <w:num w:numId="13" w16cid:durableId="1875576161">
    <w:abstractNumId w:val="29"/>
  </w:num>
  <w:num w:numId="14" w16cid:durableId="1445224562">
    <w:abstractNumId w:val="11"/>
  </w:num>
  <w:num w:numId="15" w16cid:durableId="912086230">
    <w:abstractNumId w:val="1"/>
  </w:num>
  <w:num w:numId="16" w16cid:durableId="626199036">
    <w:abstractNumId w:val="17"/>
  </w:num>
  <w:num w:numId="17" w16cid:durableId="1857307817">
    <w:abstractNumId w:val="24"/>
  </w:num>
  <w:num w:numId="18" w16cid:durableId="96370583">
    <w:abstractNumId w:val="31"/>
  </w:num>
  <w:num w:numId="19" w16cid:durableId="1783376368">
    <w:abstractNumId w:val="9"/>
  </w:num>
  <w:num w:numId="20" w16cid:durableId="1307514715">
    <w:abstractNumId w:val="4"/>
  </w:num>
  <w:num w:numId="21" w16cid:durableId="1088620513">
    <w:abstractNumId w:val="27"/>
  </w:num>
  <w:num w:numId="22" w16cid:durableId="1794326073">
    <w:abstractNumId w:val="25"/>
  </w:num>
  <w:num w:numId="23" w16cid:durableId="1991210466">
    <w:abstractNumId w:val="21"/>
  </w:num>
  <w:num w:numId="24" w16cid:durableId="385377971">
    <w:abstractNumId w:val="20"/>
  </w:num>
  <w:num w:numId="25" w16cid:durableId="446970074">
    <w:abstractNumId w:val="15"/>
  </w:num>
  <w:num w:numId="26" w16cid:durableId="1419251816">
    <w:abstractNumId w:val="3"/>
  </w:num>
  <w:num w:numId="27" w16cid:durableId="2128424673">
    <w:abstractNumId w:val="26"/>
  </w:num>
  <w:num w:numId="28" w16cid:durableId="609624805">
    <w:abstractNumId w:val="30"/>
  </w:num>
  <w:num w:numId="29" w16cid:durableId="629481316">
    <w:abstractNumId w:val="19"/>
  </w:num>
  <w:num w:numId="30" w16cid:durableId="2022707670">
    <w:abstractNumId w:val="18"/>
  </w:num>
  <w:num w:numId="31" w16cid:durableId="1999190444">
    <w:abstractNumId w:val="16"/>
  </w:num>
  <w:num w:numId="32" w16cid:durableId="1347646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17982708">
    <w:abstractNumId w:val="7"/>
  </w:num>
  <w:num w:numId="34" w16cid:durableId="998121231">
    <w:abstractNumId w:val="0"/>
  </w:num>
  <w:num w:numId="35" w16cid:durableId="4910710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FA2"/>
    <w:rsid w:val="00013F9D"/>
    <w:rsid w:val="000544B9"/>
    <w:rsid w:val="00057646"/>
    <w:rsid w:val="000624A3"/>
    <w:rsid w:val="00097A78"/>
    <w:rsid w:val="000A2543"/>
    <w:rsid w:val="000E24DF"/>
    <w:rsid w:val="00114BA7"/>
    <w:rsid w:val="00120CBC"/>
    <w:rsid w:val="001472F6"/>
    <w:rsid w:val="0015566C"/>
    <w:rsid w:val="001655C6"/>
    <w:rsid w:val="001664A6"/>
    <w:rsid w:val="001669B7"/>
    <w:rsid w:val="0017742E"/>
    <w:rsid w:val="001834D4"/>
    <w:rsid w:val="00185DE2"/>
    <w:rsid w:val="00190545"/>
    <w:rsid w:val="001A50B6"/>
    <w:rsid w:val="001A6D9C"/>
    <w:rsid w:val="001C2D86"/>
    <w:rsid w:val="001C384A"/>
    <w:rsid w:val="001F3E7B"/>
    <w:rsid w:val="00206E5D"/>
    <w:rsid w:val="0023000F"/>
    <w:rsid w:val="0023347D"/>
    <w:rsid w:val="00267E87"/>
    <w:rsid w:val="0028451E"/>
    <w:rsid w:val="002912AA"/>
    <w:rsid w:val="002A6860"/>
    <w:rsid w:val="002D5FA2"/>
    <w:rsid w:val="002E4467"/>
    <w:rsid w:val="002F7F1D"/>
    <w:rsid w:val="0030216C"/>
    <w:rsid w:val="0034490B"/>
    <w:rsid w:val="003512C5"/>
    <w:rsid w:val="003676B4"/>
    <w:rsid w:val="003E161E"/>
    <w:rsid w:val="003E16E9"/>
    <w:rsid w:val="003E2A08"/>
    <w:rsid w:val="00402062"/>
    <w:rsid w:val="0044470E"/>
    <w:rsid w:val="00450D95"/>
    <w:rsid w:val="00456C89"/>
    <w:rsid w:val="00457505"/>
    <w:rsid w:val="00470F33"/>
    <w:rsid w:val="0047798D"/>
    <w:rsid w:val="00482277"/>
    <w:rsid w:val="00486708"/>
    <w:rsid w:val="004A1615"/>
    <w:rsid w:val="004A714D"/>
    <w:rsid w:val="004C5868"/>
    <w:rsid w:val="004F5C3C"/>
    <w:rsid w:val="005205C7"/>
    <w:rsid w:val="0052554F"/>
    <w:rsid w:val="00526510"/>
    <w:rsid w:val="005405B4"/>
    <w:rsid w:val="00547C5B"/>
    <w:rsid w:val="0055165D"/>
    <w:rsid w:val="00584B91"/>
    <w:rsid w:val="0058793D"/>
    <w:rsid w:val="0059479B"/>
    <w:rsid w:val="005C3F14"/>
    <w:rsid w:val="005C6F40"/>
    <w:rsid w:val="005E0954"/>
    <w:rsid w:val="005F63DF"/>
    <w:rsid w:val="00621729"/>
    <w:rsid w:val="00635C23"/>
    <w:rsid w:val="00647A65"/>
    <w:rsid w:val="006546BE"/>
    <w:rsid w:val="006600E8"/>
    <w:rsid w:val="0067681E"/>
    <w:rsid w:val="00690F7F"/>
    <w:rsid w:val="00694AA1"/>
    <w:rsid w:val="006C3215"/>
    <w:rsid w:val="006C641A"/>
    <w:rsid w:val="006C693C"/>
    <w:rsid w:val="00703F46"/>
    <w:rsid w:val="00706CB7"/>
    <w:rsid w:val="00716854"/>
    <w:rsid w:val="00726B03"/>
    <w:rsid w:val="007561C0"/>
    <w:rsid w:val="00777677"/>
    <w:rsid w:val="00781151"/>
    <w:rsid w:val="0079232E"/>
    <w:rsid w:val="007E1C3C"/>
    <w:rsid w:val="007E1E9D"/>
    <w:rsid w:val="007F34BF"/>
    <w:rsid w:val="00825DBA"/>
    <w:rsid w:val="008426E5"/>
    <w:rsid w:val="00885DB0"/>
    <w:rsid w:val="00894202"/>
    <w:rsid w:val="008A27FE"/>
    <w:rsid w:val="008C1007"/>
    <w:rsid w:val="008C735F"/>
    <w:rsid w:val="008D6B9C"/>
    <w:rsid w:val="008E1B11"/>
    <w:rsid w:val="008F386A"/>
    <w:rsid w:val="008F579C"/>
    <w:rsid w:val="009011EC"/>
    <w:rsid w:val="00916F78"/>
    <w:rsid w:val="00924859"/>
    <w:rsid w:val="009471C4"/>
    <w:rsid w:val="00973C24"/>
    <w:rsid w:val="0097565E"/>
    <w:rsid w:val="00987A2B"/>
    <w:rsid w:val="009A0164"/>
    <w:rsid w:val="009C55F1"/>
    <w:rsid w:val="009D7DFB"/>
    <w:rsid w:val="00A45C72"/>
    <w:rsid w:val="00A47E2D"/>
    <w:rsid w:val="00A6613F"/>
    <w:rsid w:val="00A72A2A"/>
    <w:rsid w:val="00AA04CF"/>
    <w:rsid w:val="00AA1A08"/>
    <w:rsid w:val="00AB545F"/>
    <w:rsid w:val="00AE1F5E"/>
    <w:rsid w:val="00B16014"/>
    <w:rsid w:val="00B414FC"/>
    <w:rsid w:val="00B6693D"/>
    <w:rsid w:val="00BD54D3"/>
    <w:rsid w:val="00BE2656"/>
    <w:rsid w:val="00C06178"/>
    <w:rsid w:val="00C65D25"/>
    <w:rsid w:val="00C94478"/>
    <w:rsid w:val="00C95639"/>
    <w:rsid w:val="00CC210E"/>
    <w:rsid w:val="00CF4743"/>
    <w:rsid w:val="00D02B14"/>
    <w:rsid w:val="00D31A7F"/>
    <w:rsid w:val="00D31E75"/>
    <w:rsid w:val="00D3681B"/>
    <w:rsid w:val="00D624D6"/>
    <w:rsid w:val="00D7745A"/>
    <w:rsid w:val="00D86DDC"/>
    <w:rsid w:val="00D93AC9"/>
    <w:rsid w:val="00DB75E4"/>
    <w:rsid w:val="00DE3013"/>
    <w:rsid w:val="00DF21ED"/>
    <w:rsid w:val="00E15168"/>
    <w:rsid w:val="00E2110D"/>
    <w:rsid w:val="00E45EB6"/>
    <w:rsid w:val="00E55339"/>
    <w:rsid w:val="00E56885"/>
    <w:rsid w:val="00E6136F"/>
    <w:rsid w:val="00E93888"/>
    <w:rsid w:val="00EB03C7"/>
    <w:rsid w:val="00EB0A61"/>
    <w:rsid w:val="00EB1894"/>
    <w:rsid w:val="00EB3259"/>
    <w:rsid w:val="00ED7A20"/>
    <w:rsid w:val="00EE40F8"/>
    <w:rsid w:val="00EE6016"/>
    <w:rsid w:val="00EF7960"/>
    <w:rsid w:val="00F07965"/>
    <w:rsid w:val="00F13BB0"/>
    <w:rsid w:val="00F255DB"/>
    <w:rsid w:val="00F53CD7"/>
    <w:rsid w:val="00F56E2A"/>
    <w:rsid w:val="00FB5DE9"/>
    <w:rsid w:val="00FB7306"/>
    <w:rsid w:val="00FE3CBA"/>
    <w:rsid w:val="00FF0102"/>
    <w:rsid w:val="00FF32DF"/>
    <w:rsid w:val="00FF39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FC0CC"/>
  <w15:chartTrackingRefBased/>
  <w15:docId w15:val="{145B028D-AB08-4A25-B13F-89581300B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D5FA2"/>
    <w:pPr>
      <w:spacing w:before="120" w:after="240" w:line="276" w:lineRule="auto"/>
    </w:pPr>
    <w:rPr>
      <w:rFonts w:ascii="Lato" w:hAnsi="Lato"/>
    </w:rPr>
  </w:style>
  <w:style w:type="paragraph" w:styleId="berschrift1">
    <w:name w:val="heading 1"/>
    <w:basedOn w:val="Standard"/>
    <w:next w:val="Standard"/>
    <w:link w:val="berschrift1Zchn"/>
    <w:uiPriority w:val="9"/>
    <w:qFormat/>
    <w:rsid w:val="00F07965"/>
    <w:pPr>
      <w:keepNext/>
      <w:keepLines/>
      <w:spacing w:before="240"/>
      <w:outlineLvl w:val="0"/>
    </w:pPr>
    <w:rPr>
      <w:rFonts w:ascii="Josefin Slab" w:eastAsiaTheme="majorEastAsia" w:hAnsi="Josefin Slab" w:cstheme="majorBidi"/>
      <w:b/>
      <w:sz w:val="32"/>
      <w:szCs w:val="32"/>
      <w:u w:val="single"/>
      <w:lang w:eastAsia="de-DE"/>
    </w:rPr>
  </w:style>
  <w:style w:type="paragraph" w:styleId="berschrift2">
    <w:name w:val="heading 2"/>
    <w:aliases w:val="unterstrichen Standard"/>
    <w:basedOn w:val="Standard"/>
    <w:next w:val="Standard"/>
    <w:link w:val="berschrift2Zchn"/>
    <w:autoRedefine/>
    <w:uiPriority w:val="9"/>
    <w:unhideWhenUsed/>
    <w:qFormat/>
    <w:rsid w:val="00EB0A61"/>
    <w:pPr>
      <w:keepNext/>
      <w:keepLines/>
      <w:spacing w:before="160" w:after="120"/>
      <w:outlineLvl w:val="1"/>
    </w:pPr>
    <w:rPr>
      <w:rFonts w:eastAsiaTheme="majorEastAsia" w:cstheme="majorBidi"/>
      <w:szCs w:val="26"/>
      <w:u w:val="single"/>
      <w:lang w:eastAsia="de-DE"/>
    </w:rPr>
  </w:style>
  <w:style w:type="paragraph" w:styleId="berschrift3">
    <w:name w:val="heading 3"/>
    <w:basedOn w:val="Standard"/>
    <w:next w:val="Standard"/>
    <w:link w:val="berschrift3Zchn"/>
    <w:uiPriority w:val="9"/>
    <w:unhideWhenUsed/>
    <w:qFormat/>
    <w:rsid w:val="00AB545F"/>
    <w:pPr>
      <w:keepNext/>
      <w:keepLines/>
      <w:spacing w:before="40" w:after="0"/>
      <w:outlineLvl w:val="2"/>
    </w:pPr>
    <w:rPr>
      <w:rFonts w:eastAsiaTheme="majorEastAsia" w:cstheme="majorBidi"/>
      <w:color w:val="01939A"/>
      <w:sz w:val="28"/>
      <w:szCs w:val="28"/>
      <w:u w:val="single"/>
      <w:lang w:eastAsia="de-DE"/>
    </w:rPr>
  </w:style>
  <w:style w:type="paragraph" w:styleId="berschrift4">
    <w:name w:val="heading 4"/>
    <w:aliases w:val="kursiv Standard"/>
    <w:basedOn w:val="Standard"/>
    <w:next w:val="Standard"/>
    <w:link w:val="berschrift4Zchn"/>
    <w:uiPriority w:val="9"/>
    <w:unhideWhenUsed/>
    <w:qFormat/>
    <w:rsid w:val="00726B03"/>
    <w:pPr>
      <w:keepNext/>
      <w:keepLines/>
      <w:spacing w:before="40" w:after="0"/>
      <w:outlineLvl w:val="3"/>
    </w:pPr>
    <w:rPr>
      <w:rFonts w:eastAsiaTheme="majorEastAsia" w:cstheme="majorBidi"/>
      <w:i/>
      <w:iCs/>
    </w:rPr>
  </w:style>
  <w:style w:type="paragraph" w:styleId="berschrift5">
    <w:name w:val="heading 5"/>
    <w:aliases w:val="Hervorhebung fett"/>
    <w:basedOn w:val="Standard"/>
    <w:next w:val="Standard"/>
    <w:link w:val="berschrift5Zchn"/>
    <w:uiPriority w:val="9"/>
    <w:unhideWhenUsed/>
    <w:qFormat/>
    <w:rsid w:val="00FB7306"/>
    <w:pPr>
      <w:keepNext/>
      <w:keepLines/>
      <w:spacing w:before="40" w:after="0"/>
      <w:outlineLvl w:val="4"/>
    </w:pPr>
    <w:rPr>
      <w:rFonts w:eastAsiaTheme="majorEastAsia" w:cstheme="majorBidi"/>
      <w:b/>
      <w:color w:val="000000" w:themeColor="text1"/>
      <w:u w:val="single"/>
    </w:rPr>
  </w:style>
  <w:style w:type="paragraph" w:styleId="berschrift6">
    <w:name w:val="heading 6"/>
    <w:aliases w:val="Überschrift unterstrichen,groß"/>
    <w:basedOn w:val="Standard"/>
    <w:next w:val="Standard"/>
    <w:link w:val="berschrift6Zchn"/>
    <w:uiPriority w:val="9"/>
    <w:unhideWhenUsed/>
    <w:qFormat/>
    <w:rsid w:val="00973C24"/>
    <w:pPr>
      <w:keepNext/>
      <w:keepLines/>
      <w:spacing w:before="40" w:after="0"/>
      <w:outlineLvl w:val="5"/>
    </w:pPr>
    <w:rPr>
      <w:rFonts w:eastAsiaTheme="majorEastAsia" w:cstheme="majorBidi"/>
      <w:color w:val="000000" w:themeColor="text1"/>
      <w:sz w:val="24"/>
      <w:u w:val="single"/>
    </w:rPr>
  </w:style>
  <w:style w:type="paragraph" w:styleId="berschrift7">
    <w:name w:val="heading 7"/>
    <w:basedOn w:val="Standard"/>
    <w:next w:val="Standard"/>
    <w:link w:val="berschrift7Zchn"/>
    <w:uiPriority w:val="9"/>
    <w:semiHidden/>
    <w:unhideWhenUsed/>
    <w:qFormat/>
    <w:rsid w:val="00FE3CBA"/>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FE3CBA"/>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FE3CBA"/>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aliases w:val="Überschriften TKCG"/>
    <w:uiPriority w:val="1"/>
    <w:qFormat/>
    <w:rsid w:val="002A6860"/>
    <w:pPr>
      <w:spacing w:before="120" w:after="240" w:line="276" w:lineRule="auto"/>
    </w:pPr>
    <w:rPr>
      <w:rFonts w:ascii="Josefin Slab" w:hAnsi="Josefin Slab"/>
      <w:b/>
      <w:color w:val="82DBBD"/>
      <w:sz w:val="36"/>
    </w:rPr>
  </w:style>
  <w:style w:type="paragraph" w:styleId="Kopfzeile">
    <w:name w:val="header"/>
    <w:basedOn w:val="Standard"/>
    <w:link w:val="KopfzeileZchn"/>
    <w:uiPriority w:val="99"/>
    <w:unhideWhenUsed/>
    <w:rsid w:val="001834D4"/>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1834D4"/>
    <w:rPr>
      <w:rFonts w:ascii="Gravity Light" w:hAnsi="Gravity Light"/>
    </w:rPr>
  </w:style>
  <w:style w:type="paragraph" w:styleId="Fuzeile">
    <w:name w:val="footer"/>
    <w:basedOn w:val="Standard"/>
    <w:link w:val="FuzeileZchn"/>
    <w:uiPriority w:val="99"/>
    <w:unhideWhenUsed/>
    <w:rsid w:val="001834D4"/>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1834D4"/>
    <w:rPr>
      <w:rFonts w:ascii="Gravity Light" w:hAnsi="Gravity Light"/>
    </w:rPr>
  </w:style>
  <w:style w:type="character" w:styleId="Hyperlink">
    <w:name w:val="Hyperlink"/>
    <w:basedOn w:val="Absatz-Standardschriftart"/>
    <w:uiPriority w:val="99"/>
    <w:unhideWhenUsed/>
    <w:rsid w:val="001834D4"/>
    <w:rPr>
      <w:color w:val="0563C1" w:themeColor="hyperlink"/>
      <w:u w:val="single"/>
    </w:rPr>
  </w:style>
  <w:style w:type="paragraph" w:styleId="Listenabsatz">
    <w:name w:val="List Paragraph"/>
    <w:basedOn w:val="Standard"/>
    <w:link w:val="ListenabsatzZchn"/>
    <w:uiPriority w:val="34"/>
    <w:qFormat/>
    <w:rsid w:val="00E6136F"/>
    <w:pPr>
      <w:ind w:left="720"/>
      <w:contextualSpacing/>
    </w:pPr>
  </w:style>
  <w:style w:type="character" w:customStyle="1" w:styleId="berschrift1Zchn">
    <w:name w:val="Überschrift 1 Zchn"/>
    <w:basedOn w:val="Absatz-Standardschriftart"/>
    <w:link w:val="berschrift1"/>
    <w:uiPriority w:val="9"/>
    <w:rsid w:val="00F07965"/>
    <w:rPr>
      <w:rFonts w:ascii="Josefin Slab" w:eastAsiaTheme="majorEastAsia" w:hAnsi="Josefin Slab" w:cstheme="majorBidi"/>
      <w:b/>
      <w:sz w:val="32"/>
      <w:szCs w:val="32"/>
      <w:u w:val="single"/>
      <w:lang w:eastAsia="de-DE"/>
    </w:rPr>
  </w:style>
  <w:style w:type="paragraph" w:styleId="Sprechblasentext">
    <w:name w:val="Balloon Text"/>
    <w:basedOn w:val="Standard"/>
    <w:link w:val="SprechblasentextZchn"/>
    <w:uiPriority w:val="99"/>
    <w:semiHidden/>
    <w:unhideWhenUsed/>
    <w:rsid w:val="00526510"/>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26510"/>
    <w:rPr>
      <w:rFonts w:ascii="Segoe UI" w:hAnsi="Segoe UI" w:cs="Segoe UI"/>
      <w:sz w:val="18"/>
      <w:szCs w:val="18"/>
    </w:rPr>
  </w:style>
  <w:style w:type="character" w:customStyle="1" w:styleId="berschrift2Zchn">
    <w:name w:val="Überschrift 2 Zchn"/>
    <w:aliases w:val="unterstrichen Standard Zchn"/>
    <w:basedOn w:val="Absatz-Standardschriftart"/>
    <w:link w:val="berschrift2"/>
    <w:uiPriority w:val="9"/>
    <w:rsid w:val="00EB0A61"/>
    <w:rPr>
      <w:rFonts w:ascii="Lato" w:eastAsiaTheme="majorEastAsia" w:hAnsi="Lato" w:cstheme="majorBidi"/>
      <w:szCs w:val="26"/>
      <w:u w:val="single"/>
      <w:lang w:eastAsia="de-DE"/>
    </w:rPr>
  </w:style>
  <w:style w:type="table" w:styleId="Tabellenraster">
    <w:name w:val="Table Grid"/>
    <w:basedOn w:val="NormaleTabelle"/>
    <w:uiPriority w:val="39"/>
    <w:rsid w:val="002D5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547C5B"/>
    <w:rPr>
      <w:b/>
      <w:bCs/>
    </w:rPr>
  </w:style>
  <w:style w:type="character" w:customStyle="1" w:styleId="berschrift3Zchn">
    <w:name w:val="Überschrift 3 Zchn"/>
    <w:basedOn w:val="Absatz-Standardschriftart"/>
    <w:link w:val="berschrift3"/>
    <w:uiPriority w:val="9"/>
    <w:rsid w:val="00AB545F"/>
    <w:rPr>
      <w:rFonts w:ascii="Lato" w:eastAsiaTheme="majorEastAsia" w:hAnsi="Lato" w:cstheme="majorBidi"/>
      <w:color w:val="01939A"/>
      <w:sz w:val="28"/>
      <w:szCs w:val="28"/>
      <w:u w:val="single"/>
      <w:lang w:eastAsia="de-DE"/>
    </w:rPr>
  </w:style>
  <w:style w:type="character" w:styleId="NichtaufgelsteErwhnung">
    <w:name w:val="Unresolved Mention"/>
    <w:basedOn w:val="Absatz-Standardschriftart"/>
    <w:uiPriority w:val="99"/>
    <w:semiHidden/>
    <w:unhideWhenUsed/>
    <w:rsid w:val="00057646"/>
    <w:rPr>
      <w:color w:val="605E5C"/>
      <w:shd w:val="clear" w:color="auto" w:fill="E1DFDD"/>
    </w:rPr>
  </w:style>
  <w:style w:type="character" w:styleId="BesuchterLink">
    <w:name w:val="FollowedHyperlink"/>
    <w:basedOn w:val="Absatz-Standardschriftart"/>
    <w:uiPriority w:val="99"/>
    <w:semiHidden/>
    <w:unhideWhenUsed/>
    <w:rsid w:val="00057646"/>
    <w:rPr>
      <w:color w:val="954F72" w:themeColor="followedHyperlink"/>
      <w:u w:val="single"/>
    </w:rPr>
  </w:style>
  <w:style w:type="paragraph" w:customStyle="1" w:styleId="Auflistung">
    <w:name w:val="Auflistung"/>
    <w:basedOn w:val="Listenabsatz"/>
    <w:link w:val="AuflistungZchn"/>
    <w:qFormat/>
    <w:rsid w:val="006C693C"/>
    <w:pPr>
      <w:numPr>
        <w:numId w:val="18"/>
      </w:numPr>
      <w:spacing w:before="0" w:after="160" w:line="240" w:lineRule="auto"/>
    </w:pPr>
    <w:rPr>
      <w:lang w:eastAsia="de-DE"/>
    </w:rPr>
  </w:style>
  <w:style w:type="paragraph" w:customStyle="1" w:styleId="Themenaufzhlung">
    <w:name w:val="Themenaufzählung"/>
    <w:basedOn w:val="Listenabsatz"/>
    <w:link w:val="ThemenaufzhlungZchn"/>
    <w:qFormat/>
    <w:rsid w:val="00EB03C7"/>
    <w:pPr>
      <w:numPr>
        <w:numId w:val="20"/>
      </w:numPr>
    </w:pPr>
    <w:rPr>
      <w:u w:val="single"/>
    </w:rPr>
  </w:style>
  <w:style w:type="character" w:customStyle="1" w:styleId="ListenabsatzZchn">
    <w:name w:val="Listenabsatz Zchn"/>
    <w:basedOn w:val="Absatz-Standardschriftart"/>
    <w:link w:val="Listenabsatz"/>
    <w:uiPriority w:val="34"/>
    <w:rsid w:val="006C693C"/>
    <w:rPr>
      <w:rFonts w:ascii="Lato" w:hAnsi="Lato"/>
    </w:rPr>
  </w:style>
  <w:style w:type="character" w:customStyle="1" w:styleId="AuflistungZchn">
    <w:name w:val="Auflistung Zchn"/>
    <w:basedOn w:val="ListenabsatzZchn"/>
    <w:link w:val="Auflistung"/>
    <w:rsid w:val="006C693C"/>
    <w:rPr>
      <w:rFonts w:ascii="Lato" w:hAnsi="Lato"/>
      <w:lang w:eastAsia="de-DE"/>
    </w:rPr>
  </w:style>
  <w:style w:type="paragraph" w:customStyle="1" w:styleId="AufzhlungZahlen">
    <w:name w:val="Aufzählung Zahlen"/>
    <w:basedOn w:val="Listenabsatz"/>
    <w:link w:val="AufzhlungZahlenZchn"/>
    <w:qFormat/>
    <w:rsid w:val="00EB03C7"/>
    <w:pPr>
      <w:numPr>
        <w:numId w:val="23"/>
      </w:numPr>
      <w:spacing w:before="0" w:after="160" w:line="259" w:lineRule="auto"/>
      <w:ind w:left="360"/>
    </w:pPr>
    <w:rPr>
      <w:u w:val="single"/>
      <w:lang w:eastAsia="de-DE"/>
    </w:rPr>
  </w:style>
  <w:style w:type="character" w:customStyle="1" w:styleId="ThemenaufzhlungZchn">
    <w:name w:val="Themenaufzählung Zchn"/>
    <w:basedOn w:val="ListenabsatzZchn"/>
    <w:link w:val="Themenaufzhlung"/>
    <w:rsid w:val="00EB03C7"/>
    <w:rPr>
      <w:rFonts w:ascii="Lato" w:hAnsi="Lato"/>
      <w:u w:val="single"/>
    </w:rPr>
  </w:style>
  <w:style w:type="paragraph" w:customStyle="1" w:styleId="Unterpunkt">
    <w:name w:val="Unterpunkt"/>
    <w:basedOn w:val="Listenabsatz"/>
    <w:link w:val="UnterpunktZchn"/>
    <w:qFormat/>
    <w:rsid w:val="00973C24"/>
    <w:pPr>
      <w:numPr>
        <w:numId w:val="19"/>
      </w:numPr>
      <w:spacing w:before="240" w:after="400" w:line="259" w:lineRule="auto"/>
    </w:pPr>
    <w:rPr>
      <w:lang w:eastAsia="de-DE"/>
    </w:rPr>
  </w:style>
  <w:style w:type="character" w:customStyle="1" w:styleId="AufzhlungZahlenZchn">
    <w:name w:val="Aufzählung Zahlen Zchn"/>
    <w:basedOn w:val="ListenabsatzZchn"/>
    <w:link w:val="AufzhlungZahlen"/>
    <w:rsid w:val="00EB03C7"/>
    <w:rPr>
      <w:rFonts w:ascii="Lato" w:hAnsi="Lato"/>
      <w:u w:val="single"/>
      <w:lang w:eastAsia="de-DE"/>
    </w:rPr>
  </w:style>
  <w:style w:type="character" w:styleId="Hervorhebung">
    <w:name w:val="Emphasis"/>
    <w:basedOn w:val="Absatz-Standardschriftart"/>
    <w:uiPriority w:val="20"/>
    <w:qFormat/>
    <w:rsid w:val="00726B03"/>
    <w:rPr>
      <w:rFonts w:ascii="Lato" w:hAnsi="Lato"/>
      <w:b/>
      <w:i w:val="0"/>
      <w:iCs/>
      <w:sz w:val="22"/>
    </w:rPr>
  </w:style>
  <w:style w:type="character" w:customStyle="1" w:styleId="UnterpunktZchn">
    <w:name w:val="Unterpunkt Zchn"/>
    <w:basedOn w:val="ListenabsatzZchn"/>
    <w:link w:val="Unterpunkt"/>
    <w:rsid w:val="00973C24"/>
    <w:rPr>
      <w:rFonts w:ascii="Lato" w:hAnsi="Lato"/>
      <w:lang w:eastAsia="de-DE"/>
    </w:rPr>
  </w:style>
  <w:style w:type="character" w:customStyle="1" w:styleId="berschrift4Zchn">
    <w:name w:val="Überschrift 4 Zchn"/>
    <w:aliases w:val="kursiv Standard Zchn"/>
    <w:basedOn w:val="Absatz-Standardschriftart"/>
    <w:link w:val="berschrift4"/>
    <w:uiPriority w:val="9"/>
    <w:rsid w:val="00726B03"/>
    <w:rPr>
      <w:rFonts w:ascii="Lato" w:eastAsiaTheme="majorEastAsia" w:hAnsi="Lato" w:cstheme="majorBidi"/>
      <w:i/>
      <w:iCs/>
    </w:rPr>
  </w:style>
  <w:style w:type="character" w:customStyle="1" w:styleId="berschrift5Zchn">
    <w:name w:val="Überschrift 5 Zchn"/>
    <w:aliases w:val="Hervorhebung fett Zchn"/>
    <w:basedOn w:val="Absatz-Standardschriftart"/>
    <w:link w:val="berschrift5"/>
    <w:uiPriority w:val="9"/>
    <w:rsid w:val="00FB7306"/>
    <w:rPr>
      <w:rFonts w:ascii="Lato" w:eastAsiaTheme="majorEastAsia" w:hAnsi="Lato" w:cstheme="majorBidi"/>
      <w:b/>
      <w:color w:val="000000" w:themeColor="text1"/>
      <w:u w:val="single"/>
    </w:rPr>
  </w:style>
  <w:style w:type="paragraph" w:customStyle="1" w:styleId="AufzhlungenStandard">
    <w:name w:val="Aufzählungen Standard"/>
    <w:basedOn w:val="Listenabsatz"/>
    <w:link w:val="AufzhlungenStandardZchn"/>
    <w:qFormat/>
    <w:rsid w:val="001472F6"/>
    <w:pPr>
      <w:numPr>
        <w:numId w:val="21"/>
      </w:numPr>
    </w:pPr>
  </w:style>
  <w:style w:type="character" w:customStyle="1" w:styleId="AufzhlungenStandardZchn">
    <w:name w:val="Aufzählungen Standard Zchn"/>
    <w:basedOn w:val="ListenabsatzZchn"/>
    <w:link w:val="AufzhlungenStandard"/>
    <w:rsid w:val="001472F6"/>
    <w:rPr>
      <w:rFonts w:ascii="Lato" w:hAnsi="Lato"/>
    </w:rPr>
  </w:style>
  <w:style w:type="character" w:customStyle="1" w:styleId="berschrift6Zchn">
    <w:name w:val="Überschrift 6 Zchn"/>
    <w:aliases w:val="Überschrift unterstrichen Zchn,groß Zchn"/>
    <w:basedOn w:val="Absatz-Standardschriftart"/>
    <w:link w:val="berschrift6"/>
    <w:uiPriority w:val="9"/>
    <w:rsid w:val="00973C24"/>
    <w:rPr>
      <w:rFonts w:ascii="Lato" w:eastAsiaTheme="majorEastAsia" w:hAnsi="Lato" w:cstheme="majorBidi"/>
      <w:color w:val="000000" w:themeColor="text1"/>
      <w:sz w:val="24"/>
      <w:u w:val="single"/>
    </w:rPr>
  </w:style>
  <w:style w:type="character" w:customStyle="1" w:styleId="berschrift7Zchn">
    <w:name w:val="Überschrift 7 Zchn"/>
    <w:basedOn w:val="Absatz-Standardschriftart"/>
    <w:link w:val="berschrift7"/>
    <w:uiPriority w:val="9"/>
    <w:semiHidden/>
    <w:rsid w:val="00FE3CBA"/>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FE3CBA"/>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FE3CBA"/>
    <w:rPr>
      <w:rFonts w:asciiTheme="majorHAnsi" w:eastAsiaTheme="majorEastAsia" w:hAnsiTheme="majorHAnsi" w:cstheme="majorBidi"/>
      <w:i/>
      <w:iCs/>
      <w:color w:val="272727" w:themeColor="text1" w:themeTint="D8"/>
      <w:sz w:val="21"/>
      <w:szCs w:val="21"/>
    </w:rPr>
  </w:style>
  <w:style w:type="character" w:customStyle="1" w:styleId="a-size-large">
    <w:name w:val="a-size-large"/>
    <w:basedOn w:val="Absatz-Standardschriftart"/>
    <w:rsid w:val="00FE3CBA"/>
  </w:style>
  <w:style w:type="paragraph" w:styleId="Verzeichnis1">
    <w:name w:val="toc 1"/>
    <w:aliases w:val="Inhaltsverzeichnis Hausarbeiten"/>
    <w:basedOn w:val="Standard"/>
    <w:next w:val="Standard"/>
    <w:autoRedefine/>
    <w:uiPriority w:val="39"/>
    <w:unhideWhenUsed/>
    <w:rsid w:val="00FE3CBA"/>
    <w:pPr>
      <w:tabs>
        <w:tab w:val="left" w:pos="480"/>
        <w:tab w:val="right" w:leader="dot" w:pos="9061"/>
      </w:tabs>
      <w:spacing w:after="120" w:line="360" w:lineRule="auto"/>
    </w:pPr>
    <w:rPr>
      <w:rFonts w:ascii="Arial" w:hAnsi="Arial"/>
      <w:bCs/>
      <w:sz w:val="24"/>
      <w:szCs w:val="24"/>
    </w:rPr>
  </w:style>
  <w:style w:type="paragraph" w:styleId="Verzeichnis2">
    <w:name w:val="toc 2"/>
    <w:basedOn w:val="Standard"/>
    <w:next w:val="Standard"/>
    <w:autoRedefine/>
    <w:uiPriority w:val="39"/>
    <w:unhideWhenUsed/>
    <w:rsid w:val="00FE3CBA"/>
    <w:pPr>
      <w:spacing w:after="120" w:line="360" w:lineRule="auto"/>
      <w:ind w:left="170"/>
    </w:pPr>
    <w:rPr>
      <w:rFonts w:ascii="Arial" w:hAnsi="Arial"/>
      <w:bCs/>
      <w:sz w:val="24"/>
      <w:szCs w:val="20"/>
    </w:rPr>
  </w:style>
  <w:style w:type="paragraph" w:styleId="Verzeichnis3">
    <w:name w:val="toc 3"/>
    <w:basedOn w:val="Standard"/>
    <w:next w:val="Standard"/>
    <w:autoRedefine/>
    <w:uiPriority w:val="39"/>
    <w:unhideWhenUsed/>
    <w:rsid w:val="00FE3CBA"/>
    <w:pPr>
      <w:spacing w:after="120" w:line="360" w:lineRule="auto"/>
      <w:ind w:left="284"/>
    </w:pPr>
    <w:rPr>
      <w:rFonts w:ascii="Arial" w:hAnsi="Arial"/>
      <w:sz w:val="24"/>
      <w:szCs w:val="20"/>
    </w:rPr>
  </w:style>
  <w:style w:type="paragraph" w:styleId="Verzeichnis5">
    <w:name w:val="toc 5"/>
    <w:basedOn w:val="Standard"/>
    <w:next w:val="Standard"/>
    <w:autoRedefine/>
    <w:uiPriority w:val="39"/>
    <w:unhideWhenUsed/>
    <w:rsid w:val="00FE3CBA"/>
    <w:pPr>
      <w:spacing w:before="0" w:after="120" w:line="360" w:lineRule="auto"/>
    </w:pPr>
    <w:rPr>
      <w:rFonts w:ascii="Arial" w:hAnsi="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20357">
      <w:bodyDiv w:val="1"/>
      <w:marLeft w:val="0"/>
      <w:marRight w:val="0"/>
      <w:marTop w:val="0"/>
      <w:marBottom w:val="0"/>
      <w:divBdr>
        <w:top w:val="none" w:sz="0" w:space="0" w:color="auto"/>
        <w:left w:val="none" w:sz="0" w:space="0" w:color="auto"/>
        <w:bottom w:val="none" w:sz="0" w:space="0" w:color="auto"/>
        <w:right w:val="none" w:sz="0" w:space="0" w:color="auto"/>
      </w:divBdr>
    </w:div>
    <w:div w:id="454328099">
      <w:bodyDiv w:val="1"/>
      <w:marLeft w:val="0"/>
      <w:marRight w:val="0"/>
      <w:marTop w:val="0"/>
      <w:marBottom w:val="0"/>
      <w:divBdr>
        <w:top w:val="none" w:sz="0" w:space="0" w:color="auto"/>
        <w:left w:val="none" w:sz="0" w:space="0" w:color="auto"/>
        <w:bottom w:val="none" w:sz="0" w:space="0" w:color="auto"/>
        <w:right w:val="none" w:sz="0" w:space="0" w:color="auto"/>
      </w:divBdr>
    </w:div>
    <w:div w:id="1280450096">
      <w:bodyDiv w:val="1"/>
      <w:marLeft w:val="0"/>
      <w:marRight w:val="0"/>
      <w:marTop w:val="0"/>
      <w:marBottom w:val="0"/>
      <w:divBdr>
        <w:top w:val="none" w:sz="0" w:space="0" w:color="auto"/>
        <w:left w:val="none" w:sz="0" w:space="0" w:color="auto"/>
        <w:bottom w:val="none" w:sz="0" w:space="0" w:color="auto"/>
        <w:right w:val="none" w:sz="0" w:space="0" w:color="auto"/>
      </w:divBdr>
    </w:div>
    <w:div w:id="210699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thesis-pilot.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thesis-pilo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an\Documents\Benutzerdefinierte%20Office-Vorlagen\TK-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0DED8-5160-164F-BA30-335FDA585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TK-Vorlage_neu</Template>
  <TotalTime>0</TotalTime>
  <Pages>5</Pages>
  <Words>939</Words>
  <Characters>5921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dc:creator>
  <cp:keywords/>
  <dc:description/>
  <cp:lastModifiedBy>Christian Gugumus</cp:lastModifiedBy>
  <cp:revision>4</cp:revision>
  <cp:lastPrinted>2017-03-16T20:12:00Z</cp:lastPrinted>
  <dcterms:created xsi:type="dcterms:W3CDTF">2020-07-14T11:25:00Z</dcterms:created>
  <dcterms:modified xsi:type="dcterms:W3CDTF">2023-03-29T05:18:00Z</dcterms:modified>
</cp:coreProperties>
</file>